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D7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D3D78" w:rsidRDefault="003D3D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D3D78" w:rsidRDefault="00D55BA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86A49" w:rsidRDefault="00386A49">
      <w:pPr>
        <w:pStyle w:val="ConsPlusNormal"/>
        <w:spacing w:before="480"/>
        <w:jc w:val="center"/>
        <w:rPr>
          <w:rFonts w:ascii="PT Astra Serif" w:hAnsi="PT Astra Serif"/>
          <w:sz w:val="28"/>
          <w:szCs w:val="28"/>
        </w:rPr>
      </w:pPr>
    </w:p>
    <w:p w:rsidR="003D3D78" w:rsidRDefault="008661A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bookmarkStart w:id="2" w:name="_GoBack"/>
      <w:r w:rsidRPr="009A36A3">
        <w:rPr>
          <w:rFonts w:ascii="PT Astra Serif" w:hAnsi="PT Astra Serif"/>
          <w:sz w:val="28"/>
          <w:szCs w:val="28"/>
        </w:rPr>
        <w:t xml:space="preserve">Об утверждении изменений в проект планировки и проект межевания территории, ограниченной ул. Мокрушина, улицей Нефтяной, границей земельного участка с кадастровым № 70:21:0200027:179 по адресу: </w:t>
      </w:r>
      <w:r w:rsidR="00C55614">
        <w:rPr>
          <w:rFonts w:ascii="PT Astra Serif" w:hAnsi="PT Astra Serif"/>
          <w:sz w:val="28"/>
          <w:szCs w:val="28"/>
        </w:rPr>
        <w:br/>
      </w:r>
      <w:r w:rsidRPr="009A36A3">
        <w:rPr>
          <w:rFonts w:ascii="PT Astra Serif" w:hAnsi="PT Astra Serif"/>
          <w:sz w:val="28"/>
          <w:szCs w:val="28"/>
        </w:rPr>
        <w:t xml:space="preserve">ул. Нефтяная, 15, границей территориальной зоны ОЖ в городе Томске, утвержденные постановлением администрации Города Томска </w:t>
      </w:r>
      <w:r w:rsidR="00C55614">
        <w:rPr>
          <w:rFonts w:ascii="PT Astra Serif" w:hAnsi="PT Astra Serif"/>
          <w:sz w:val="28"/>
          <w:szCs w:val="28"/>
        </w:rPr>
        <w:br/>
      </w:r>
      <w:r w:rsidRPr="009A36A3">
        <w:rPr>
          <w:rFonts w:ascii="PT Astra Serif" w:hAnsi="PT Astra Serif"/>
          <w:sz w:val="28"/>
          <w:szCs w:val="28"/>
        </w:rPr>
        <w:t>от 06.12.2018 № 475-з</w:t>
      </w:r>
    </w:p>
    <w:bookmarkEnd w:id="2"/>
    <w:p w:rsidR="003D3D78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Default="003D3D7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Default="00851C9E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551A5">
        <w:rPr>
          <w:rFonts w:ascii="PT Astra Serif" w:hAnsi="PT Astra Serif" w:cs="PT Astra Serif"/>
          <w:sz w:val="28"/>
          <w:szCs w:val="28"/>
        </w:rPr>
        <w:t xml:space="preserve">Руководствуясь </w:t>
      </w:r>
      <w:r w:rsidR="0037041A">
        <w:rPr>
          <w:rFonts w:ascii="PT Astra Serif" w:hAnsi="PT Astra Serif" w:cs="PT Astra Serif"/>
          <w:sz w:val="28"/>
          <w:szCs w:val="28"/>
        </w:rPr>
        <w:t xml:space="preserve">статьями 42, 43, 45, 46 Градостроительного кодекса Российской Федерации, </w:t>
      </w:r>
      <w:r w:rsidRPr="007551A5">
        <w:rPr>
          <w:rFonts w:ascii="PT Astra Serif" w:hAnsi="PT Astra Serif" w:cs="PT Astra Serif"/>
          <w:sz w:val="28"/>
          <w:szCs w:val="28"/>
        </w:rPr>
        <w:t>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</w:t>
      </w:r>
      <w:r>
        <w:rPr>
          <w:rFonts w:ascii="PT Astra Serif" w:hAnsi="PT Astra Serif" w:cs="PT Astra Serif"/>
          <w:sz w:val="28"/>
          <w:szCs w:val="28"/>
        </w:rPr>
        <w:t>ного развития Томской области,</w:t>
      </w:r>
    </w:p>
    <w:p w:rsidR="00851C9E" w:rsidRDefault="00D55BAE" w:rsidP="00851C9E">
      <w:pPr>
        <w:pStyle w:val="ConsPlusNormal"/>
        <w:ind w:firstLine="709"/>
        <w:contextualSpacing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C55614" w:rsidRPr="00C55614" w:rsidRDefault="00C55614" w:rsidP="00C55614">
      <w:pPr>
        <w:pStyle w:val="a7"/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55614">
        <w:rPr>
          <w:rFonts w:ascii="PT Astra Serif" w:hAnsi="PT Astra Serif"/>
          <w:sz w:val="28"/>
          <w:szCs w:val="28"/>
        </w:rPr>
        <w:t xml:space="preserve">Утвердить следующие изменения в проект планировки и проект межевания территории, ограниченной ул. Мокрушина, улицей Нефтяной, границей земельного участка с кадастровым № 70:21:0200027:179 по адресу: </w:t>
      </w:r>
      <w:r w:rsidR="00F82836">
        <w:rPr>
          <w:rFonts w:ascii="PT Astra Serif" w:hAnsi="PT Astra Serif"/>
          <w:sz w:val="28"/>
          <w:szCs w:val="28"/>
        </w:rPr>
        <w:br/>
      </w:r>
      <w:r w:rsidRPr="00C55614">
        <w:rPr>
          <w:rFonts w:ascii="PT Astra Serif" w:hAnsi="PT Astra Serif"/>
          <w:sz w:val="28"/>
          <w:szCs w:val="28"/>
        </w:rPr>
        <w:t xml:space="preserve">ул. Нефтяная, 15, границей территориальной зоны ОЖ в городе Томске, утвержденные постановлением администрации Города Томска от 06.12.2018 </w:t>
      </w:r>
      <w:r w:rsidR="00F82836">
        <w:rPr>
          <w:rFonts w:ascii="PT Astra Serif" w:hAnsi="PT Astra Serif"/>
          <w:sz w:val="28"/>
          <w:szCs w:val="28"/>
        </w:rPr>
        <w:br/>
      </w:r>
      <w:r w:rsidRPr="00C55614">
        <w:rPr>
          <w:rFonts w:ascii="PT Astra Serif" w:hAnsi="PT Astra Serif"/>
          <w:sz w:val="28"/>
          <w:szCs w:val="28"/>
        </w:rPr>
        <w:t>№ 475-з (далее - постановление № 475-з):</w:t>
      </w:r>
    </w:p>
    <w:p w:rsidR="00C55614" w:rsidRPr="00C55614" w:rsidRDefault="00C55614" w:rsidP="00C55614">
      <w:pPr>
        <w:pStyle w:val="a7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55614">
        <w:rPr>
          <w:rFonts w:ascii="PT Astra Serif" w:hAnsi="PT Astra Serif"/>
          <w:sz w:val="28"/>
          <w:szCs w:val="28"/>
        </w:rPr>
        <w:t xml:space="preserve">1) чертеж «Чертеж межевания территории. Этап 3.» изложить согласно приложению 1 к настоящему </w:t>
      </w:r>
      <w:r w:rsidR="00F82836">
        <w:rPr>
          <w:rFonts w:ascii="PT Astra Serif" w:hAnsi="PT Astra Serif"/>
          <w:sz w:val="28"/>
          <w:szCs w:val="28"/>
        </w:rPr>
        <w:t>приказу</w:t>
      </w:r>
      <w:r w:rsidRPr="00C55614">
        <w:rPr>
          <w:rFonts w:ascii="PT Astra Serif" w:hAnsi="PT Astra Serif"/>
          <w:sz w:val="28"/>
          <w:szCs w:val="28"/>
        </w:rPr>
        <w:t>;</w:t>
      </w:r>
    </w:p>
    <w:p w:rsidR="00C55614" w:rsidRDefault="00C55614" w:rsidP="00C55614">
      <w:pPr>
        <w:pStyle w:val="a7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55614">
        <w:rPr>
          <w:rFonts w:ascii="PT Astra Serif" w:hAnsi="PT Astra Serif"/>
          <w:sz w:val="28"/>
          <w:szCs w:val="28"/>
        </w:rPr>
        <w:t xml:space="preserve">2) дополнить чертежом «Чертеж межевания территории. Этап 5.» согласно приложению 2 к настоящему </w:t>
      </w:r>
      <w:r w:rsidR="00F82836">
        <w:rPr>
          <w:rFonts w:ascii="PT Astra Serif" w:hAnsi="PT Astra Serif"/>
          <w:sz w:val="28"/>
          <w:szCs w:val="28"/>
        </w:rPr>
        <w:t>приказу</w:t>
      </w:r>
      <w:r w:rsidRPr="00C55614">
        <w:rPr>
          <w:rFonts w:ascii="PT Astra Serif" w:hAnsi="PT Astra Serif"/>
          <w:sz w:val="28"/>
          <w:szCs w:val="28"/>
        </w:rPr>
        <w:t>;</w:t>
      </w:r>
    </w:p>
    <w:p w:rsidR="00C55614" w:rsidRPr="00C55614" w:rsidRDefault="00C55614" w:rsidP="00C55614">
      <w:pPr>
        <w:pStyle w:val="a7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C55614">
        <w:rPr>
          <w:rFonts w:ascii="PT Astra Serif" w:hAnsi="PT Astra Serif"/>
          <w:sz w:val="28"/>
          <w:szCs w:val="28"/>
        </w:rPr>
        <w:t>3) приложение № 7 к постановлению № 475-з признать утратившим силу.</w:t>
      </w:r>
    </w:p>
    <w:p w:rsidR="00265DFB" w:rsidRPr="00A41420" w:rsidRDefault="00265DFB" w:rsidP="003916EF">
      <w:pPr>
        <w:pStyle w:val="a8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41420">
        <w:rPr>
          <w:sz w:val="28"/>
          <w:szCs w:val="28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851C9E" w:rsidRPr="003916EF" w:rsidRDefault="00265DFB" w:rsidP="003916EF">
      <w:pPr>
        <w:rPr>
          <w:sz w:val="28"/>
          <w:szCs w:val="28"/>
        </w:rPr>
      </w:pPr>
      <w:r w:rsidRPr="00E252DC">
        <w:rPr>
          <w:rFonts w:ascii="PT Astra Serif" w:hAnsi="PT Astra Serif"/>
          <w:sz w:val="28"/>
          <w:szCs w:val="28"/>
        </w:rPr>
        <w:lastRenderedPageBreak/>
        <w:tab/>
        <w:t>3.</w:t>
      </w:r>
      <w:r w:rsidR="00E252DC" w:rsidRPr="00E252DC">
        <w:rPr>
          <w:rFonts w:ascii="PT Astra Serif" w:hAnsi="PT Astra Serif"/>
          <w:sz w:val="28"/>
          <w:szCs w:val="28"/>
        </w:rPr>
        <w:t xml:space="preserve"> </w:t>
      </w:r>
      <w:r w:rsidR="00851C9E" w:rsidRPr="003916EF">
        <w:rPr>
          <w:sz w:val="28"/>
          <w:szCs w:val="28"/>
        </w:rPr>
        <w:t>Настоящий приказ вступает в силу на следующий день после дня его официального опубликования.</w:t>
      </w:r>
    </w:p>
    <w:p w:rsidR="003D3D78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851C9E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3D78" w:rsidRPr="00851C9E" w:rsidRDefault="003D3D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D7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D3D78" w:rsidRDefault="00D55BAE" w:rsidP="00851C9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51C9E">
              <w:rPr>
                <w:rFonts w:ascii="PT Astra Serif" w:hAnsi="PT Astra Serif"/>
                <w:sz w:val="28"/>
                <w:szCs w:val="28"/>
              </w:rPr>
              <w:t>С.С. Чиков</w:t>
            </w:r>
          </w:p>
        </w:tc>
      </w:tr>
    </w:tbl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55BAE" w:rsidRDefault="00D55BA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D3D78" w:rsidRDefault="003D3D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7F2EEA" w:rsidRDefault="007F2EEA" w:rsidP="00C55614">
      <w:pPr>
        <w:tabs>
          <w:tab w:val="left" w:pos="3969"/>
        </w:tabs>
        <w:rPr>
          <w:rFonts w:ascii="PT Astra Serif" w:hAnsi="PT Astra Serif"/>
          <w:sz w:val="20"/>
        </w:rPr>
      </w:pPr>
    </w:p>
    <w:p w:rsidR="00C55614" w:rsidRPr="00011272" w:rsidRDefault="00C55614" w:rsidP="00C55614">
      <w:pPr>
        <w:tabs>
          <w:tab w:val="left" w:pos="3969"/>
        </w:tabs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Лазуто Анна Евгеньевна</w:t>
      </w:r>
    </w:p>
    <w:p w:rsidR="00C55614" w:rsidRPr="00011272" w:rsidRDefault="00C55614" w:rsidP="00C55614">
      <w:pPr>
        <w:tabs>
          <w:tab w:val="left" w:pos="3969"/>
        </w:tabs>
        <w:rPr>
          <w:rFonts w:ascii="PT Astra Serif" w:hAnsi="PT Astra Serif"/>
          <w:sz w:val="20"/>
        </w:rPr>
      </w:pPr>
      <w:r w:rsidRPr="00011272">
        <w:rPr>
          <w:rFonts w:ascii="PT Astra Serif" w:hAnsi="PT Astra Serif"/>
          <w:sz w:val="20"/>
        </w:rPr>
        <w:t xml:space="preserve">(382 2) </w:t>
      </w:r>
      <w:r>
        <w:rPr>
          <w:rFonts w:ascii="PT Astra Serif" w:hAnsi="PT Astra Serif"/>
          <w:sz w:val="20"/>
        </w:rPr>
        <w:t>904-305</w:t>
      </w:r>
    </w:p>
    <w:p w:rsidR="00C20AAC" w:rsidRDefault="0027310A" w:rsidP="00CE45B5">
      <w:pPr>
        <w:pStyle w:val="aff3"/>
        <w:jc w:val="left"/>
        <w:rPr>
          <w:rFonts w:ascii="PT Astra Serif" w:hAnsi="PT Astra Serif"/>
        </w:rPr>
      </w:pPr>
      <w:hyperlink r:id="rId9" w:history="1">
        <w:r w:rsidR="00C55614" w:rsidRPr="006D4A4F">
          <w:rPr>
            <w:rStyle w:val="af4"/>
            <w:rFonts w:ascii="PT Astra Serif" w:eastAsia="Arial" w:hAnsi="PT Astra Serif"/>
            <w:lang w:val="en-US"/>
          </w:rPr>
          <w:t>lazutoae</w:t>
        </w:r>
        <w:r w:rsidR="00C55614" w:rsidRPr="006D4A4F">
          <w:rPr>
            <w:rStyle w:val="af4"/>
            <w:rFonts w:ascii="PT Astra Serif" w:eastAsia="Arial" w:hAnsi="PT Astra Serif"/>
          </w:rPr>
          <w:t>@</w:t>
        </w:r>
        <w:r w:rsidR="00C55614" w:rsidRPr="006D4A4F">
          <w:rPr>
            <w:rStyle w:val="af4"/>
            <w:rFonts w:ascii="PT Astra Serif" w:eastAsia="Arial" w:hAnsi="PT Astra Serif"/>
            <w:lang w:val="en-US"/>
          </w:rPr>
          <w:t>tomsk</w:t>
        </w:r>
        <w:r w:rsidR="00C55614" w:rsidRPr="006D4A4F">
          <w:rPr>
            <w:rStyle w:val="af4"/>
            <w:rFonts w:ascii="PT Astra Serif" w:eastAsia="Arial" w:hAnsi="PT Astra Serif"/>
          </w:rPr>
          <w:t>.</w:t>
        </w:r>
        <w:r w:rsidR="00C55614" w:rsidRPr="006D4A4F">
          <w:rPr>
            <w:rStyle w:val="af4"/>
            <w:rFonts w:ascii="PT Astra Serif" w:eastAsia="Arial" w:hAnsi="PT Astra Serif"/>
            <w:lang w:val="en-US"/>
          </w:rPr>
          <w:t>gov</w:t>
        </w:r>
        <w:r w:rsidR="00C55614" w:rsidRPr="006D4A4F">
          <w:rPr>
            <w:rStyle w:val="af4"/>
            <w:rFonts w:ascii="PT Astra Serif" w:eastAsia="Arial" w:hAnsi="PT Astra Serif"/>
          </w:rPr>
          <w:t>.</w:t>
        </w:r>
        <w:r w:rsidR="00C55614" w:rsidRPr="006D4A4F">
          <w:rPr>
            <w:rStyle w:val="af4"/>
            <w:rFonts w:ascii="PT Astra Serif" w:eastAsia="Arial" w:hAnsi="PT Astra Serif"/>
            <w:lang w:val="en-US"/>
          </w:rPr>
          <w:t>ru</w:t>
        </w:r>
      </w:hyperlink>
      <w:r w:rsidR="00C55614">
        <w:rPr>
          <w:rFonts w:ascii="PT Astra Serif" w:hAnsi="PT Astra Serif"/>
        </w:rPr>
        <w:t xml:space="preserve"> </w:t>
      </w:r>
    </w:p>
    <w:p w:rsidR="00C20AAC" w:rsidRDefault="00C20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7F2EEA" w:rsidRDefault="007F2EEA" w:rsidP="00CE45B5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</w:p>
    <w:p w:rsidR="00CE45B5" w:rsidRDefault="00CE45B5" w:rsidP="00CE45B5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1</w:t>
      </w:r>
    </w:p>
    <w:p w:rsidR="00CE45B5" w:rsidRDefault="00CE45B5" w:rsidP="00CE45B5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CE45B5" w:rsidRDefault="00CE45B5" w:rsidP="00CE45B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CE45B5" w:rsidRDefault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4"/>
          <w:lang w:eastAsia="ru-RU" w:bidi="ar-SA"/>
        </w:rPr>
      </w:pPr>
    </w:p>
    <w:p w:rsidR="00CE45B5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drawing>
          <wp:inline distT="0" distB="0" distL="0" distR="0">
            <wp:extent cx="6534150" cy="7543800"/>
            <wp:effectExtent l="0" t="0" r="0" b="0"/>
            <wp:docPr id="26" name="Рисунок 1" descr="Приложение 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ложение 1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5B5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219950" cy="10210800"/>
            <wp:effectExtent l="0" t="0" r="0" b="0"/>
            <wp:docPr id="25" name="Рисунок 2" descr="Приложение 1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иложение 1-0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102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143750" cy="10086975"/>
            <wp:effectExtent l="0" t="0" r="0" b="9525"/>
            <wp:docPr id="3" name="Рисунок 3" descr="Приложение 1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иложение 1-0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008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6981825" cy="9886950"/>
            <wp:effectExtent l="0" t="0" r="9525" b="0"/>
            <wp:docPr id="4" name="Рисунок 4" descr="Приложение 1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иложение 1-0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9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162800" cy="10125075"/>
            <wp:effectExtent l="0" t="0" r="0" b="9525"/>
            <wp:docPr id="5" name="Рисунок 5" descr="Приложение 1-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риложение 1-0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12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400925" cy="10467975"/>
            <wp:effectExtent l="0" t="0" r="9525" b="9525"/>
            <wp:docPr id="6" name="Рисунок 6" descr="Приложение 1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иложение 1-0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1046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305675" cy="10325100"/>
            <wp:effectExtent l="0" t="0" r="9525" b="0"/>
            <wp:docPr id="7" name="Рисунок 7" descr="Приложение 1-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ложение 1-0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1032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162800" cy="10106025"/>
            <wp:effectExtent l="0" t="0" r="0" b="9525"/>
            <wp:docPr id="8" name="Рисунок 8" descr="Приложение 1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риложение 1-0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1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305675" cy="10325100"/>
            <wp:effectExtent l="0" t="0" r="9525" b="0"/>
            <wp:docPr id="2" name="Рисунок 9" descr="Приложение 1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ложение 1-0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1032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419975" cy="10515600"/>
            <wp:effectExtent l="0" t="0" r="9525" b="0"/>
            <wp:docPr id="10" name="Рисунок 10" descr="Приложение 1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иложение 1-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10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553325" cy="10696575"/>
            <wp:effectExtent l="0" t="0" r="9525" b="9525"/>
            <wp:docPr id="11" name="Рисунок 11" descr="Приложение 1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иложение 1-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353300" cy="10401300"/>
            <wp:effectExtent l="0" t="0" r="0" b="0"/>
            <wp:docPr id="12" name="Рисунок 12" descr="Приложение 1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риложение 1-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0" cy="1040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162800" cy="10125075"/>
            <wp:effectExtent l="0" t="0" r="0" b="9525"/>
            <wp:docPr id="13" name="Рисунок 13" descr="Приложение 1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иложение 1-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12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410450" cy="10487025"/>
            <wp:effectExtent l="0" t="0" r="0" b="9525"/>
            <wp:docPr id="14" name="Рисунок 14" descr="Приложение 1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Приложение 1-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677150" cy="10848975"/>
            <wp:effectExtent l="0" t="0" r="0" b="9525"/>
            <wp:docPr id="15" name="Рисунок 15" descr="Приложение 1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Приложение 1-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1084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410450" cy="10487025"/>
            <wp:effectExtent l="0" t="0" r="0" b="9525"/>
            <wp:docPr id="16" name="Рисунок 16" descr="Приложение 1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Приложение 1-1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1048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600950" cy="10753725"/>
            <wp:effectExtent l="0" t="0" r="0" b="9525"/>
            <wp:docPr id="17" name="Рисунок 17" descr="Приложение 1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риложение 1-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5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6848475" cy="9667875"/>
            <wp:effectExtent l="0" t="0" r="9525" b="9525"/>
            <wp:docPr id="18" name="Рисунок 18" descr="Приложение 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риложение 1-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6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058025" cy="10020300"/>
            <wp:effectExtent l="0" t="0" r="9525" b="0"/>
            <wp:docPr id="19" name="Рисунок 19" descr="Приложение 1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риложение 1-1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02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581900" cy="10725150"/>
            <wp:effectExtent l="0" t="0" r="0" b="0"/>
            <wp:docPr id="20" name="Рисунок 20" descr="Приложение 1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риложение 1-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2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6858000" cy="9696450"/>
            <wp:effectExtent l="0" t="0" r="0" b="0"/>
            <wp:docPr id="21" name="Рисунок 21" descr="Приложение 1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Приложение 1-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69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17" w:rsidRDefault="00A45A17" w:rsidP="00A45A1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2</w:t>
      </w:r>
    </w:p>
    <w:p w:rsidR="00A45A17" w:rsidRDefault="00A45A17" w:rsidP="00A45A1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A45A17" w:rsidRDefault="00A45A17" w:rsidP="00A45A17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8B32F8" w:rsidRDefault="008B32F8" w:rsidP="00A45A1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p w:rsidR="00A45A17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drawing>
          <wp:inline distT="0" distB="0" distL="0" distR="0">
            <wp:extent cx="6829425" cy="7867650"/>
            <wp:effectExtent l="0" t="0" r="9525" b="0"/>
            <wp:docPr id="22" name="Рисунок 22" descr="Приложение 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риложение 2-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786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2F8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058025" cy="10020300"/>
            <wp:effectExtent l="0" t="0" r="9525" b="0"/>
            <wp:docPr id="23" name="Рисунок 23" descr="Приложение 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риложение 2-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02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5B0" w:rsidRDefault="00E30C6C" w:rsidP="00CE45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-1418" w:right="-851"/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7248525" cy="6200775"/>
            <wp:effectExtent l="0" t="0" r="9525" b="9525"/>
            <wp:docPr id="24" name="Рисунок 24" descr="Приложение 2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риложение 2-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51" b="35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P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</w:pPr>
    </w:p>
    <w:p w:rsidR="008B32F8" w:rsidRDefault="008B32F8" w:rsidP="001575B0">
      <w:pPr>
        <w:tabs>
          <w:tab w:val="left" w:pos="2321"/>
        </w:tabs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tabs>
          <w:tab w:val="left" w:pos="2321"/>
        </w:tabs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tabs>
          <w:tab w:val="left" w:pos="2321"/>
        </w:tabs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tabs>
          <w:tab w:val="left" w:pos="2321"/>
        </w:tabs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tabs>
          <w:tab w:val="left" w:pos="2321"/>
        </w:tabs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tabs>
          <w:tab w:val="left" w:pos="2321"/>
        </w:tabs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3A4CA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828"/>
        </w:tabs>
        <w:ind w:right="-851"/>
        <w:rPr>
          <w:rFonts w:ascii="PT Astra Serif" w:hAnsi="PT Astra Serif"/>
          <w:sz w:val="20"/>
          <w:szCs w:val="24"/>
          <w:lang w:eastAsia="ru-RU" w:bidi="ar-SA"/>
        </w:rPr>
      </w:pPr>
    </w:p>
    <w:p w:rsidR="001575B0" w:rsidRDefault="001575B0" w:rsidP="001575B0">
      <w:pPr>
        <w:rPr>
          <w:rFonts w:ascii="PT Astra Serif" w:hAnsi="PT Astra Serif"/>
          <w:sz w:val="20"/>
          <w:szCs w:val="24"/>
          <w:lang w:eastAsia="ru-RU" w:bidi="ar-SA"/>
        </w:rPr>
        <w:sectPr w:rsidR="001575B0">
          <w:headerReference w:type="default" r:id="rId34"/>
          <w:headerReference w:type="first" r:id="rId35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1575B0" w:rsidRPr="001575B0" w:rsidRDefault="001575B0" w:rsidP="003A4CA1">
      <w:pPr>
        <w:jc w:val="center"/>
        <w:rPr>
          <w:rFonts w:ascii="PT Astra Serif" w:hAnsi="PT Astra Serif"/>
          <w:sz w:val="20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4"/>
          <w:lang w:eastAsia="ru-RU" w:bidi="ar-SA"/>
        </w:rPr>
        <w:lastRenderedPageBreak/>
        <w:drawing>
          <wp:inline distT="0" distB="0" distL="0" distR="0">
            <wp:extent cx="8228026" cy="5807033"/>
            <wp:effectExtent l="0" t="0" r="1905" b="3810"/>
            <wp:docPr id="9" name="Рисунок 9" descr="C:\Users\lazuto\AppData\Local\Microsoft\Windows\INetCache\Content.Word\Приложение 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C:\Users\lazuto\AppData\Local\Microsoft\Windows\INetCache\Content.Word\Приложение 2-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2881" cy="5831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75B0" w:rsidRPr="001575B0" w:rsidSect="00DC367B">
      <w:headerReference w:type="first" r:id="rId37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10A" w:rsidRDefault="0027310A">
      <w:r>
        <w:separator/>
      </w:r>
    </w:p>
  </w:endnote>
  <w:endnote w:type="continuationSeparator" w:id="0">
    <w:p w:rsidR="0027310A" w:rsidRDefault="0027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10A" w:rsidRDefault="0027310A">
      <w:r>
        <w:separator/>
      </w:r>
    </w:p>
  </w:footnote>
  <w:footnote w:type="continuationSeparator" w:id="0">
    <w:p w:rsidR="0027310A" w:rsidRDefault="00273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4241148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A4CA1" w:rsidRPr="003A4CA1" w:rsidRDefault="003A4CA1">
        <w:pPr>
          <w:pStyle w:val="af"/>
          <w:rPr>
            <w:b w:val="0"/>
            <w:sz w:val="24"/>
          </w:rPr>
        </w:pPr>
        <w:r w:rsidRPr="003A4CA1">
          <w:rPr>
            <w:b w:val="0"/>
            <w:sz w:val="24"/>
          </w:rPr>
          <w:fldChar w:fldCharType="begin"/>
        </w:r>
        <w:r w:rsidRPr="003A4CA1">
          <w:rPr>
            <w:b w:val="0"/>
            <w:sz w:val="24"/>
          </w:rPr>
          <w:instrText>PAGE   \* MERGEFORMAT</w:instrText>
        </w:r>
        <w:r w:rsidRPr="003A4CA1">
          <w:rPr>
            <w:b w:val="0"/>
            <w:sz w:val="24"/>
          </w:rPr>
          <w:fldChar w:fldCharType="separate"/>
        </w:r>
        <w:r w:rsidR="00E30C6C">
          <w:rPr>
            <w:b w:val="0"/>
            <w:noProof/>
            <w:sz w:val="24"/>
          </w:rPr>
          <w:t>5</w:t>
        </w:r>
        <w:r w:rsidRPr="003A4CA1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A49" w:rsidRDefault="00386A49" w:rsidP="00386A4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58DBF60" wp14:editId="79F36FFB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6A49" w:rsidRDefault="00386A49" w:rsidP="00386A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Pr="00851C9E">
      <w:rPr>
        <w:rFonts w:ascii="PT Astra Serif" w:eastAsia="PT Astra Serif" w:hAnsi="PT Astra Serif" w:cs="PT Astra Serif"/>
        <w:sz w:val="30"/>
        <w:szCs w:val="30"/>
      </w:rPr>
      <w:t>ГРАДОСТРОИТЕЛЬНОГО РАЗВИТИЯ</w:t>
    </w:r>
  </w:p>
  <w:p w:rsidR="00386A49" w:rsidRDefault="00386A49" w:rsidP="00386A4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86A49" w:rsidRDefault="00386A49" w:rsidP="00386A4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758762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A4CA1" w:rsidRPr="003A4CA1" w:rsidRDefault="003A4CA1">
        <w:pPr>
          <w:pStyle w:val="af"/>
          <w:rPr>
            <w:b w:val="0"/>
            <w:sz w:val="24"/>
          </w:rPr>
        </w:pPr>
        <w:r w:rsidRPr="003A4CA1">
          <w:rPr>
            <w:b w:val="0"/>
            <w:sz w:val="24"/>
          </w:rPr>
          <w:t>28</w:t>
        </w:r>
      </w:p>
    </w:sdtContent>
  </w:sdt>
  <w:p w:rsidR="00DC367B" w:rsidRPr="00DC367B" w:rsidRDefault="00DC367B" w:rsidP="00DC367B">
    <w:pPr>
      <w:pStyle w:val="af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D78"/>
    <w:rsid w:val="000C3E1A"/>
    <w:rsid w:val="001575B0"/>
    <w:rsid w:val="00265DFB"/>
    <w:rsid w:val="0027310A"/>
    <w:rsid w:val="002D23B5"/>
    <w:rsid w:val="003321C3"/>
    <w:rsid w:val="0037041A"/>
    <w:rsid w:val="00386A49"/>
    <w:rsid w:val="003916EF"/>
    <w:rsid w:val="003A4CA1"/>
    <w:rsid w:val="003D3D78"/>
    <w:rsid w:val="00471663"/>
    <w:rsid w:val="005A7D00"/>
    <w:rsid w:val="005F4181"/>
    <w:rsid w:val="00641811"/>
    <w:rsid w:val="006A4165"/>
    <w:rsid w:val="00741B78"/>
    <w:rsid w:val="007F2EEA"/>
    <w:rsid w:val="007F346A"/>
    <w:rsid w:val="00851C9E"/>
    <w:rsid w:val="008661AB"/>
    <w:rsid w:val="008B32F8"/>
    <w:rsid w:val="00922A52"/>
    <w:rsid w:val="00A11C71"/>
    <w:rsid w:val="00A45A17"/>
    <w:rsid w:val="00AF2164"/>
    <w:rsid w:val="00C20AAC"/>
    <w:rsid w:val="00C55614"/>
    <w:rsid w:val="00C60438"/>
    <w:rsid w:val="00CE45B5"/>
    <w:rsid w:val="00D55BAE"/>
    <w:rsid w:val="00DC367B"/>
    <w:rsid w:val="00DF7748"/>
    <w:rsid w:val="00E252DC"/>
    <w:rsid w:val="00E30C6C"/>
    <w:rsid w:val="00F005CB"/>
    <w:rsid w:val="00F33823"/>
    <w:rsid w:val="00F8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9229B3-1A19-4B4D-8B8F-AFA759A1B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A1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autoRedefine/>
    <w:rsid w:val="00851C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3969"/>
      </w:tabs>
      <w:jc w:val="center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tyles" Target="styles.xml"/><Relationship Id="rId9" Type="http://schemas.openxmlformats.org/officeDocument/2006/relationships/hyperlink" Target="mailto:lazutoae@tomsk.gov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eader" Target="header2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A745586-3171-41B3-9456-E7EB88102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Шаншашвили Наталья Сергеевна</cp:lastModifiedBy>
  <cp:revision>2</cp:revision>
  <dcterms:created xsi:type="dcterms:W3CDTF">2024-08-22T02:49:00Z</dcterms:created>
  <dcterms:modified xsi:type="dcterms:W3CDTF">2024-08-22T02:49:00Z</dcterms:modified>
</cp:coreProperties>
</file>