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633" w:rsidRPr="00A5245A" w:rsidRDefault="00A00633" w:rsidP="00904653">
      <w:pPr>
        <w:ind w:firstLine="0"/>
        <w:jc w:val="center"/>
        <w:rPr>
          <w:rFonts w:ascii="PT Astra Serif" w:hAnsi="PT Astra Serif"/>
          <w:b/>
          <w:lang w:val="en-US"/>
        </w:rPr>
      </w:pPr>
      <w:r w:rsidRPr="00D86FF4">
        <w:rPr>
          <w:rFonts w:ascii="PT Astra Serif" w:hAnsi="PT Astra Serif"/>
          <w:noProof/>
        </w:rPr>
        <w:drawing>
          <wp:inline distT="0" distB="0" distL="0" distR="0" wp14:anchorId="6B247E32" wp14:editId="720A22F2">
            <wp:extent cx="647264" cy="586853"/>
            <wp:effectExtent l="0" t="0" r="635" b="381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697" cy="58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653" w:rsidRDefault="001A0653" w:rsidP="00904653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>ДЕПАРТАМЕНТ</w:t>
      </w:r>
    </w:p>
    <w:p w:rsidR="00F738B3" w:rsidRPr="00A704DD" w:rsidRDefault="00A00633" w:rsidP="00904653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</w:rPr>
      </w:pPr>
      <w:r w:rsidRPr="00A704DD">
        <w:rPr>
          <w:rFonts w:ascii="PT Astra Serif" w:hAnsi="PT Astra Serif"/>
          <w:sz w:val="30"/>
        </w:rPr>
        <w:t>ПО ВОПРОСАМ СЕМЬИ И ДЕТЕЙ</w:t>
      </w:r>
    </w:p>
    <w:p w:rsidR="00A00633" w:rsidRPr="00A704DD" w:rsidRDefault="00A00633" w:rsidP="00904653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</w:rPr>
      </w:pPr>
      <w:r w:rsidRPr="00A704DD">
        <w:rPr>
          <w:rFonts w:ascii="PT Astra Serif" w:hAnsi="PT Astra Serif"/>
          <w:sz w:val="30"/>
        </w:rPr>
        <w:t>ТОМСКОЙ ОБЛАСТИ</w:t>
      </w:r>
    </w:p>
    <w:p w:rsidR="00622C4A" w:rsidRPr="00A704DD" w:rsidRDefault="00622C4A" w:rsidP="00A00633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</w:rPr>
      </w:pPr>
    </w:p>
    <w:p w:rsidR="00A00633" w:rsidRPr="00A704DD" w:rsidRDefault="00A00633" w:rsidP="00622C4A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A704DD">
        <w:rPr>
          <w:rFonts w:ascii="PT Astra Serif" w:hAnsi="PT Astra Serif"/>
          <w:spacing w:val="20"/>
        </w:rPr>
        <w:t>Приказ</w:t>
      </w:r>
    </w:p>
    <w:p w:rsidR="00A00633" w:rsidRPr="00A704DD" w:rsidRDefault="00A00633" w:rsidP="004F4D45">
      <w:pPr>
        <w:pStyle w:val="ConsPlusNormal"/>
        <w:spacing w:line="480" w:lineRule="exact"/>
        <w:ind w:firstLine="539"/>
        <w:jc w:val="center"/>
        <w:rPr>
          <w:rFonts w:ascii="PT Astra Serif" w:hAnsi="PT Astra Serif" w:cs="Times New Roman"/>
          <w:sz w:val="28"/>
          <w:szCs w:val="28"/>
        </w:rPr>
      </w:pPr>
    </w:p>
    <w:p w:rsidR="00A00633" w:rsidRPr="00A704DD" w:rsidRDefault="00A00633" w:rsidP="00A00633">
      <w:pPr>
        <w:pStyle w:val="ConsPlusNormal"/>
        <w:ind w:firstLine="0"/>
        <w:rPr>
          <w:rFonts w:ascii="PT Astra Serif" w:hAnsi="PT Astra Serif" w:cs="Times New Roman"/>
          <w:sz w:val="28"/>
          <w:szCs w:val="28"/>
        </w:rPr>
      </w:pPr>
      <w:r w:rsidRPr="00A704DD">
        <w:rPr>
          <w:rFonts w:ascii="PT Astra Serif" w:hAnsi="PT Astra Serif" w:cs="Times New Roman"/>
          <w:sz w:val="28"/>
          <w:szCs w:val="28"/>
        </w:rPr>
        <w:t xml:space="preserve">________________                                                </w:t>
      </w:r>
      <w:r w:rsidR="00622C4A" w:rsidRPr="00A704DD">
        <w:rPr>
          <w:rFonts w:ascii="PT Astra Serif" w:hAnsi="PT Astra Serif" w:cs="Times New Roman"/>
          <w:sz w:val="28"/>
          <w:szCs w:val="28"/>
        </w:rPr>
        <w:t xml:space="preserve"> </w:t>
      </w:r>
      <w:r w:rsidRPr="00A704DD">
        <w:rPr>
          <w:rFonts w:ascii="PT Astra Serif" w:hAnsi="PT Astra Serif" w:cs="Times New Roman"/>
          <w:sz w:val="28"/>
          <w:szCs w:val="28"/>
        </w:rPr>
        <w:t xml:space="preserve">                         № ___________</w:t>
      </w:r>
    </w:p>
    <w:p w:rsidR="00A00633" w:rsidRPr="00A704DD" w:rsidRDefault="00A00633" w:rsidP="00A00633">
      <w:pPr>
        <w:pStyle w:val="ConsPlusNormal"/>
        <w:ind w:firstLine="540"/>
        <w:rPr>
          <w:rFonts w:ascii="PT Astra Serif" w:hAnsi="PT Astra Serif" w:cs="Times New Roman"/>
          <w:sz w:val="28"/>
          <w:szCs w:val="28"/>
        </w:rPr>
      </w:pPr>
    </w:p>
    <w:p w:rsidR="001A0653" w:rsidRDefault="001A0653" w:rsidP="001A0653">
      <w:pPr>
        <w:spacing w:before="100" w:beforeAutospacing="1" w:after="100" w:afterAutospacing="1"/>
        <w:jc w:val="center"/>
        <w:outlineLvl w:val="1"/>
        <w:rPr>
          <w:rFonts w:ascii="PT Astra Serif" w:hAnsi="PT Astra Serif"/>
          <w:szCs w:val="26"/>
        </w:rPr>
      </w:pPr>
      <w:r w:rsidRPr="00274317">
        <w:rPr>
          <w:rFonts w:ascii="PT Astra Serif" w:hAnsi="PT Astra Serif"/>
          <w:szCs w:val="26"/>
        </w:rPr>
        <w:t>Об утверждении форм</w:t>
      </w:r>
      <w:r>
        <w:rPr>
          <w:rFonts w:ascii="PT Astra Serif" w:hAnsi="PT Astra Serif"/>
          <w:szCs w:val="26"/>
        </w:rPr>
        <w:t>ы</w:t>
      </w:r>
      <w:r w:rsidRPr="00274317">
        <w:rPr>
          <w:rFonts w:ascii="PT Astra Serif" w:hAnsi="PT Astra Serif"/>
          <w:szCs w:val="26"/>
        </w:rPr>
        <w:t xml:space="preserve"> проверочн</w:t>
      </w:r>
      <w:r>
        <w:rPr>
          <w:rFonts w:ascii="PT Astra Serif" w:hAnsi="PT Astra Serif"/>
          <w:szCs w:val="26"/>
        </w:rPr>
        <w:t>ого</w:t>
      </w:r>
      <w:r w:rsidRPr="00274317">
        <w:rPr>
          <w:rFonts w:ascii="PT Astra Serif" w:hAnsi="PT Astra Serif"/>
          <w:szCs w:val="26"/>
        </w:rPr>
        <w:t xml:space="preserve"> лист</w:t>
      </w:r>
      <w:r>
        <w:rPr>
          <w:rFonts w:ascii="PT Astra Serif" w:hAnsi="PT Astra Serif"/>
          <w:szCs w:val="26"/>
        </w:rPr>
        <w:t>а</w:t>
      </w:r>
      <w:r w:rsidRPr="00274317">
        <w:rPr>
          <w:rFonts w:ascii="PT Astra Serif" w:hAnsi="PT Astra Serif"/>
          <w:szCs w:val="26"/>
        </w:rPr>
        <w:t>, используем</w:t>
      </w:r>
      <w:r>
        <w:rPr>
          <w:rFonts w:ascii="PT Astra Serif" w:hAnsi="PT Astra Serif"/>
          <w:szCs w:val="26"/>
        </w:rPr>
        <w:t>ого</w:t>
      </w:r>
      <w:r w:rsidRPr="00274317">
        <w:rPr>
          <w:rFonts w:ascii="PT Astra Serif" w:hAnsi="PT Astra Serif"/>
          <w:szCs w:val="26"/>
        </w:rPr>
        <w:t xml:space="preserve"> при осуществлении регионального государственного контроля (надзора) в сфере социального обслуживания, в отношении поставщиков социальных услуг, осуществляющих социальное обслуживание в отношении </w:t>
      </w:r>
      <w:r>
        <w:rPr>
          <w:rFonts w:ascii="PT Astra Serif" w:hAnsi="PT Astra Serif"/>
          <w:szCs w:val="26"/>
        </w:rPr>
        <w:t>не</w:t>
      </w:r>
      <w:r w:rsidRPr="00274317">
        <w:rPr>
          <w:rFonts w:ascii="PT Astra Serif" w:hAnsi="PT Astra Serif"/>
          <w:szCs w:val="26"/>
        </w:rPr>
        <w:t>совершеннолетних граждан</w:t>
      </w:r>
    </w:p>
    <w:p w:rsidR="001A0653" w:rsidRDefault="001A0653" w:rsidP="001A065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gramStart"/>
      <w:r w:rsidRPr="00274317">
        <w:rPr>
          <w:rFonts w:ascii="PT Astra Serif" w:hAnsi="PT Astra Serif"/>
          <w:szCs w:val="26"/>
        </w:rPr>
        <w:t>В соответствии с</w:t>
      </w:r>
      <w:r>
        <w:rPr>
          <w:rFonts w:ascii="PT Astra Serif" w:hAnsi="PT Astra Serif"/>
          <w:szCs w:val="26"/>
        </w:rPr>
        <w:t xml:space="preserve"> частью 1 </w:t>
      </w:r>
      <w:r w:rsidRPr="00274317">
        <w:rPr>
          <w:rFonts w:ascii="PT Astra Serif" w:hAnsi="PT Astra Serif"/>
          <w:szCs w:val="26"/>
        </w:rPr>
        <w:t>стат</w:t>
      </w:r>
      <w:r>
        <w:rPr>
          <w:rFonts w:ascii="PT Astra Serif" w:hAnsi="PT Astra Serif"/>
          <w:szCs w:val="26"/>
        </w:rPr>
        <w:t>ьи</w:t>
      </w:r>
      <w:r w:rsidRPr="00274317">
        <w:rPr>
          <w:rFonts w:ascii="PT Astra Serif" w:hAnsi="PT Astra Serif"/>
          <w:szCs w:val="26"/>
        </w:rPr>
        <w:t xml:space="preserve"> 53 Федерального закона от 31 июля 2020 года № 248-ФЗ «О государственном контроле (надзоре) и муниципальном к</w:t>
      </w:r>
      <w:r>
        <w:rPr>
          <w:rFonts w:ascii="PT Astra Serif" w:hAnsi="PT Astra Serif"/>
          <w:szCs w:val="26"/>
        </w:rPr>
        <w:t>онтроле в Российской Федерации», Постановлением Правительства Российской Федерации от 27.10.2021 № 1844 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листов»</w:t>
      </w:r>
      <w:proofErr w:type="gramEnd"/>
    </w:p>
    <w:p w:rsidR="001A0653" w:rsidRDefault="001A0653" w:rsidP="001A065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1A0653" w:rsidRPr="00274317" w:rsidRDefault="001A0653" w:rsidP="001A065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74317">
        <w:rPr>
          <w:rFonts w:ascii="PT Astra Serif" w:hAnsi="PT Astra Serif"/>
          <w:szCs w:val="26"/>
        </w:rPr>
        <w:t>ПРИКАЗЫВАЮ:</w:t>
      </w:r>
    </w:p>
    <w:p w:rsidR="001A0653" w:rsidRDefault="001A0653" w:rsidP="001A065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74317">
        <w:rPr>
          <w:rFonts w:ascii="PT Astra Serif" w:hAnsi="PT Astra Serif" w:cs="PT Astra Serif"/>
          <w:szCs w:val="26"/>
        </w:rPr>
        <w:t>1. Утвердить</w:t>
      </w:r>
      <w:r>
        <w:rPr>
          <w:rFonts w:ascii="PT Astra Serif" w:hAnsi="PT Astra Serif" w:cs="PT Astra Serif"/>
          <w:szCs w:val="26"/>
        </w:rPr>
        <w:t xml:space="preserve"> прилагаемую</w:t>
      </w:r>
      <w:r w:rsidRPr="00274317">
        <w:rPr>
          <w:rFonts w:ascii="PT Astra Serif" w:hAnsi="PT Astra Serif" w:cs="PT Astra Serif"/>
          <w:szCs w:val="26"/>
        </w:rPr>
        <w:t xml:space="preserve"> </w:t>
      </w:r>
      <w:r w:rsidRPr="00274317">
        <w:rPr>
          <w:rFonts w:ascii="PT Astra Serif" w:hAnsi="PT Astra Serif"/>
          <w:szCs w:val="26"/>
        </w:rPr>
        <w:t>форму проверочного листа</w:t>
      </w:r>
      <w:r>
        <w:rPr>
          <w:rFonts w:ascii="PT Astra Serif" w:hAnsi="PT Astra Serif"/>
          <w:szCs w:val="26"/>
        </w:rPr>
        <w:t>, используемого при осуществлении регионального государственного контроля (надзора)</w:t>
      </w:r>
      <w:r w:rsidRPr="00274317">
        <w:rPr>
          <w:rFonts w:ascii="PT Astra Serif" w:hAnsi="PT Astra Serif"/>
          <w:szCs w:val="26"/>
        </w:rPr>
        <w:t xml:space="preserve"> в сфере социального обслуживания</w:t>
      </w:r>
      <w:r>
        <w:rPr>
          <w:rFonts w:ascii="PT Astra Serif" w:hAnsi="PT Astra Serif"/>
          <w:szCs w:val="26"/>
        </w:rPr>
        <w:t>,</w:t>
      </w:r>
      <w:r w:rsidRPr="00274317">
        <w:rPr>
          <w:rFonts w:ascii="PT Astra Serif" w:hAnsi="PT Astra Serif"/>
          <w:szCs w:val="26"/>
        </w:rPr>
        <w:t xml:space="preserve"> в отношении поставщиков социальных услуг, осуществляющих социальное обслуживание в отношении </w:t>
      </w:r>
      <w:r>
        <w:rPr>
          <w:rFonts w:ascii="PT Astra Serif" w:hAnsi="PT Astra Serif"/>
          <w:szCs w:val="26"/>
        </w:rPr>
        <w:t>не</w:t>
      </w:r>
      <w:r w:rsidRPr="00274317">
        <w:rPr>
          <w:rFonts w:ascii="PT Astra Serif" w:hAnsi="PT Astra Serif"/>
          <w:szCs w:val="26"/>
        </w:rPr>
        <w:t>совершеннолетних граждан</w:t>
      </w:r>
      <w:r>
        <w:rPr>
          <w:rFonts w:ascii="PT Astra Serif" w:hAnsi="PT Astra Serif"/>
          <w:szCs w:val="26"/>
        </w:rPr>
        <w:t>.</w:t>
      </w:r>
    </w:p>
    <w:p w:rsidR="001A0653" w:rsidRPr="00D27144" w:rsidRDefault="001A0653" w:rsidP="001A0653">
      <w:pPr>
        <w:autoSpaceDE w:val="0"/>
        <w:autoSpaceDN w:val="0"/>
        <w:adjustRightInd w:val="0"/>
        <w:jc w:val="both"/>
        <w:rPr>
          <w:rFonts w:ascii="PT Astra Serif" w:eastAsia="PT Astra Serif" w:hAnsi="PT Astra Serif" w:cs="PT Astra Serif"/>
          <w:szCs w:val="26"/>
        </w:rPr>
      </w:pPr>
      <w:r w:rsidRPr="00274317">
        <w:rPr>
          <w:rFonts w:ascii="PT Astra Serif" w:hAnsi="PT Astra Serif" w:cs="PT Astra Serif"/>
          <w:szCs w:val="26"/>
        </w:rPr>
        <w:t xml:space="preserve">2. </w:t>
      </w:r>
      <w:r w:rsidRPr="00274317">
        <w:rPr>
          <w:rFonts w:ascii="PT Astra Serif" w:eastAsia="PT Astra Serif" w:hAnsi="PT Astra Serif" w:cs="PT Astra Serif"/>
          <w:szCs w:val="26"/>
        </w:rPr>
        <w:t xml:space="preserve">Настоящий приказ вступает в силу </w:t>
      </w:r>
      <w:r>
        <w:rPr>
          <w:rFonts w:ascii="PT Astra Serif" w:eastAsia="PT Astra Serif" w:hAnsi="PT Astra Serif" w:cs="PT Astra Serif"/>
          <w:szCs w:val="26"/>
        </w:rPr>
        <w:t>не ранее дня официального опубликования.</w:t>
      </w:r>
    </w:p>
    <w:p w:rsidR="001A0653" w:rsidRPr="00274317" w:rsidRDefault="001A0653" w:rsidP="001A0653">
      <w:pPr>
        <w:autoSpaceDE w:val="0"/>
        <w:autoSpaceDN w:val="0"/>
        <w:adjustRightInd w:val="0"/>
        <w:jc w:val="both"/>
        <w:rPr>
          <w:rFonts w:ascii="PT Astra Serif" w:eastAsia="PT Astra Serif" w:hAnsi="PT Astra Serif" w:cs="PT Astra Serif"/>
          <w:szCs w:val="26"/>
        </w:rPr>
      </w:pPr>
      <w:r w:rsidRPr="00274317">
        <w:rPr>
          <w:rFonts w:ascii="PT Astra Serif" w:eastAsia="PT Astra Serif" w:hAnsi="PT Astra Serif" w:cs="PT Astra Serif"/>
          <w:szCs w:val="26"/>
        </w:rPr>
        <w:t xml:space="preserve">3. </w:t>
      </w:r>
      <w:proofErr w:type="gramStart"/>
      <w:r w:rsidRPr="00274317">
        <w:rPr>
          <w:rFonts w:ascii="PT Astra Serif" w:eastAsia="PT Astra Serif" w:hAnsi="PT Astra Serif" w:cs="PT Astra Serif"/>
          <w:szCs w:val="26"/>
        </w:rPr>
        <w:t>Контроль за</w:t>
      </w:r>
      <w:proofErr w:type="gramEnd"/>
      <w:r w:rsidRPr="00274317">
        <w:rPr>
          <w:rFonts w:ascii="PT Astra Serif" w:eastAsia="PT Astra Serif" w:hAnsi="PT Astra Serif" w:cs="PT Astra Serif"/>
          <w:szCs w:val="26"/>
        </w:rPr>
        <w:t xml:space="preserve"> исполнением настоящего приказа </w:t>
      </w:r>
      <w:r>
        <w:rPr>
          <w:rFonts w:ascii="PT Astra Serif" w:eastAsia="PT Astra Serif" w:hAnsi="PT Astra Serif" w:cs="PT Astra Serif"/>
          <w:szCs w:val="26"/>
        </w:rPr>
        <w:t>возложить на заместителя начальника Департамента по вопросам семьи и детей Томской области И.В.</w:t>
      </w:r>
      <w:r w:rsidR="002F7C68">
        <w:rPr>
          <w:rFonts w:ascii="PT Astra Serif" w:eastAsia="PT Astra Serif" w:hAnsi="PT Astra Serif" w:cs="PT Astra Serif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Cs w:val="26"/>
        </w:rPr>
        <w:t>Клушину</w:t>
      </w:r>
      <w:r w:rsidRPr="00274317">
        <w:rPr>
          <w:rFonts w:ascii="PT Astra Serif" w:eastAsia="PT Astra Serif" w:hAnsi="PT Astra Serif" w:cs="PT Astra Serif"/>
          <w:szCs w:val="26"/>
        </w:rPr>
        <w:t>.</w:t>
      </w:r>
    </w:p>
    <w:p w:rsidR="001A0653" w:rsidRDefault="001A0653" w:rsidP="001A065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1A0653" w:rsidRPr="00AD7D90" w:rsidRDefault="001A0653" w:rsidP="001A065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1A0653" w:rsidRPr="00AD7D90" w:rsidRDefault="001A0653" w:rsidP="001A0653">
      <w:pPr>
        <w:spacing w:line="276" w:lineRule="auto"/>
        <w:ind w:firstLine="0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 н</w:t>
      </w:r>
      <w:r w:rsidRPr="00AD7D90">
        <w:rPr>
          <w:rFonts w:ascii="PT Astra Serif" w:hAnsi="PT Astra Serif"/>
          <w:szCs w:val="26"/>
        </w:rPr>
        <w:t>ачальник</w:t>
      </w:r>
      <w:r>
        <w:rPr>
          <w:rFonts w:ascii="PT Astra Serif" w:hAnsi="PT Astra Serif"/>
          <w:szCs w:val="26"/>
        </w:rPr>
        <w:t>а</w:t>
      </w:r>
      <w:r w:rsidRPr="00AD7D90">
        <w:rPr>
          <w:rFonts w:ascii="PT Astra Serif" w:hAnsi="PT Astra Serif"/>
          <w:szCs w:val="26"/>
        </w:rPr>
        <w:t xml:space="preserve"> Департамента                                                   </w:t>
      </w:r>
      <w:r>
        <w:rPr>
          <w:rFonts w:ascii="PT Astra Serif" w:hAnsi="PT Astra Serif"/>
          <w:szCs w:val="26"/>
        </w:rPr>
        <w:t xml:space="preserve">                 </w:t>
      </w:r>
      <w:proofErr w:type="spellStart"/>
      <w:r>
        <w:rPr>
          <w:rFonts w:ascii="PT Astra Serif" w:hAnsi="PT Astra Serif"/>
          <w:szCs w:val="26"/>
        </w:rPr>
        <w:t>И.В.Клушина</w:t>
      </w:r>
      <w:proofErr w:type="spellEnd"/>
    </w:p>
    <w:p w:rsidR="001A0653" w:rsidRPr="00C73DB5" w:rsidRDefault="001A0653" w:rsidP="001A0653">
      <w:pPr>
        <w:spacing w:line="276" w:lineRule="auto"/>
        <w:rPr>
          <w:rFonts w:ascii="PT Astra Serif" w:hAnsi="PT Astra Serif"/>
          <w:sz w:val="18"/>
          <w:szCs w:val="18"/>
        </w:rPr>
      </w:pPr>
    </w:p>
    <w:p w:rsidR="001A0653" w:rsidRDefault="001A0653" w:rsidP="001A0653">
      <w:pPr>
        <w:spacing w:line="276" w:lineRule="auto"/>
        <w:rPr>
          <w:rFonts w:ascii="PT Astra Serif" w:hAnsi="PT Astra Serif"/>
          <w:sz w:val="18"/>
          <w:szCs w:val="18"/>
        </w:rPr>
      </w:pPr>
    </w:p>
    <w:p w:rsidR="001A0653" w:rsidRDefault="001A0653" w:rsidP="001A0653">
      <w:pPr>
        <w:spacing w:line="276" w:lineRule="auto"/>
        <w:rPr>
          <w:rFonts w:ascii="PT Astra Serif" w:hAnsi="PT Astra Serif"/>
          <w:sz w:val="18"/>
          <w:szCs w:val="18"/>
        </w:rPr>
      </w:pPr>
    </w:p>
    <w:p w:rsidR="001A0653" w:rsidRPr="00C73DB5" w:rsidRDefault="001A0653" w:rsidP="001A0653">
      <w:pPr>
        <w:spacing w:line="276" w:lineRule="auto"/>
        <w:rPr>
          <w:rFonts w:ascii="PT Astra Serif" w:hAnsi="PT Astra Serif"/>
          <w:sz w:val="18"/>
          <w:szCs w:val="18"/>
        </w:rPr>
      </w:pPr>
    </w:p>
    <w:p w:rsidR="001A0653" w:rsidRDefault="001A0653" w:rsidP="001A0653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Ирина Михайловна </w:t>
      </w:r>
      <w:proofErr w:type="spellStart"/>
      <w:r>
        <w:rPr>
          <w:rFonts w:ascii="PT Astra Serif" w:hAnsi="PT Astra Serif"/>
          <w:sz w:val="20"/>
        </w:rPr>
        <w:t>Смышляева</w:t>
      </w:r>
      <w:proofErr w:type="spellEnd"/>
    </w:p>
    <w:p w:rsidR="001A0653" w:rsidRPr="00C73DB5" w:rsidRDefault="001A0653" w:rsidP="001A0653">
      <w:pPr>
        <w:ind w:firstLine="0"/>
        <w:rPr>
          <w:rFonts w:ascii="PT Astra Serif" w:hAnsi="PT Astra Serif"/>
          <w:iCs/>
          <w:szCs w:val="26"/>
        </w:rPr>
      </w:pPr>
      <w:r>
        <w:rPr>
          <w:rFonts w:ascii="PT Astra Serif" w:hAnsi="PT Astra Serif"/>
          <w:sz w:val="20"/>
        </w:rPr>
        <w:t>8</w:t>
      </w:r>
      <w:r w:rsidRPr="00F01B12">
        <w:rPr>
          <w:rFonts w:ascii="PT Astra Serif" w:hAnsi="PT Astra Serif"/>
          <w:sz w:val="20"/>
        </w:rPr>
        <w:t xml:space="preserve"> (3822) 713</w:t>
      </w:r>
      <w:r>
        <w:rPr>
          <w:rFonts w:ascii="PT Astra Serif" w:hAnsi="PT Astra Serif"/>
          <w:sz w:val="20"/>
        </w:rPr>
        <w:t> </w:t>
      </w:r>
      <w:r w:rsidRPr="00F01B12">
        <w:rPr>
          <w:rFonts w:ascii="PT Astra Serif" w:hAnsi="PT Astra Serif"/>
          <w:sz w:val="20"/>
        </w:rPr>
        <w:t>9</w:t>
      </w:r>
      <w:r>
        <w:rPr>
          <w:rFonts w:ascii="PT Astra Serif" w:hAnsi="PT Astra Serif"/>
          <w:sz w:val="20"/>
        </w:rPr>
        <w:t>50</w:t>
      </w:r>
    </w:p>
    <w:p w:rsidR="00A225B3" w:rsidRPr="002F7C68" w:rsidRDefault="00A225B3" w:rsidP="002B3443">
      <w:pPr>
        <w:spacing w:line="276" w:lineRule="auto"/>
        <w:ind w:firstLine="0"/>
        <w:rPr>
          <w:rFonts w:ascii="PT Astra Serif" w:hAnsi="PT Astra Serif"/>
          <w:szCs w:val="26"/>
          <w:lang w:val="en-US"/>
        </w:rPr>
        <w:sectPr w:rsidR="00A225B3" w:rsidRPr="002F7C68" w:rsidSect="001A0653">
          <w:headerReference w:type="default" r:id="rId10"/>
          <w:pgSz w:w="11906" w:h="16838"/>
          <w:pgMar w:top="567" w:right="851" w:bottom="1134" w:left="1701" w:header="425" w:footer="57" w:gutter="0"/>
          <w:pgNumType w:start="1"/>
          <w:cols w:space="708"/>
          <w:titlePg/>
          <w:docGrid w:linePitch="360"/>
        </w:sectPr>
      </w:pPr>
    </w:p>
    <w:p w:rsidR="002F7C68" w:rsidRPr="002F7C68" w:rsidRDefault="002F7C68" w:rsidP="002F7C68">
      <w:pPr>
        <w:pStyle w:val="ConsPlusNormal"/>
        <w:ind w:left="10490" w:right="536" w:firstLine="0"/>
        <w:rPr>
          <w:rFonts w:ascii="PT Astra Serif" w:hAnsi="PT Astra Serif"/>
          <w:sz w:val="26"/>
          <w:szCs w:val="26"/>
        </w:rPr>
      </w:pPr>
      <w:r w:rsidRPr="002F7C68">
        <w:rPr>
          <w:rFonts w:ascii="PT Astra Serif" w:hAnsi="PT Astra Serif"/>
          <w:sz w:val="26"/>
          <w:szCs w:val="26"/>
        </w:rPr>
        <w:lastRenderedPageBreak/>
        <w:t>УТВЕРЖДЕН</w:t>
      </w:r>
    </w:p>
    <w:p w:rsidR="002F7C68" w:rsidRPr="002F7C68" w:rsidRDefault="002F7C68" w:rsidP="002F7C68">
      <w:pPr>
        <w:pStyle w:val="ConsPlusNormal"/>
        <w:ind w:left="10490" w:right="536" w:firstLine="0"/>
        <w:rPr>
          <w:rFonts w:ascii="PT Astra Serif" w:hAnsi="PT Astra Serif"/>
          <w:sz w:val="26"/>
          <w:szCs w:val="26"/>
        </w:rPr>
      </w:pPr>
      <w:r w:rsidRPr="002F7C68">
        <w:rPr>
          <w:rFonts w:ascii="PT Astra Serif" w:hAnsi="PT Astra Serif"/>
          <w:sz w:val="26"/>
          <w:szCs w:val="26"/>
        </w:rPr>
        <w:t xml:space="preserve">приказом Департамента по вопросам семьи и детей Томской области </w:t>
      </w:r>
    </w:p>
    <w:p w:rsidR="002F7C68" w:rsidRPr="002F7C68" w:rsidRDefault="002F7C68" w:rsidP="002F7C68">
      <w:pPr>
        <w:pStyle w:val="ConsPlusNormal"/>
        <w:ind w:left="10490" w:right="536" w:firstLine="0"/>
        <w:rPr>
          <w:rFonts w:ascii="PT Astra Serif" w:hAnsi="PT Astra Serif"/>
          <w:sz w:val="26"/>
          <w:szCs w:val="26"/>
        </w:rPr>
      </w:pPr>
      <w:r w:rsidRPr="002F7C68">
        <w:rPr>
          <w:rFonts w:ascii="PT Astra Serif" w:hAnsi="PT Astra Serif"/>
          <w:sz w:val="26"/>
          <w:szCs w:val="26"/>
        </w:rPr>
        <w:t>от________________ № _____</w:t>
      </w:r>
    </w:p>
    <w:p w:rsidR="002F7C68" w:rsidRPr="002F7C68" w:rsidRDefault="002F7C68" w:rsidP="001A0653">
      <w:pPr>
        <w:pStyle w:val="ConsPlusNormal"/>
        <w:tabs>
          <w:tab w:val="left" w:pos="5387"/>
        </w:tabs>
        <w:ind w:right="394" w:firstLine="0"/>
        <w:rPr>
          <w:rFonts w:ascii="PT Astra Serif" w:hAnsi="PT Astra Serif" w:cs="Times New Roman"/>
          <w:sz w:val="26"/>
          <w:szCs w:val="26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314"/>
        <w:gridCol w:w="4472"/>
      </w:tblGrid>
      <w:tr w:rsidR="001A0653" w:rsidRPr="002F7C68" w:rsidTr="00BC00BD">
        <w:tc>
          <w:tcPr>
            <w:tcW w:w="10314" w:type="dxa"/>
            <w:shd w:val="clear" w:color="auto" w:fill="auto"/>
          </w:tcPr>
          <w:p w:rsidR="001A0653" w:rsidRPr="002F7C68" w:rsidRDefault="001A0653" w:rsidP="00BC00BD">
            <w:pPr>
              <w:pStyle w:val="ConsPlusNormal"/>
              <w:tabs>
                <w:tab w:val="left" w:pos="5387"/>
              </w:tabs>
              <w:ind w:right="394" w:firstLine="0"/>
              <w:rPr>
                <w:rFonts w:ascii="PT Astra Serif" w:hAnsi="PT Astra Serif" w:cs="Times New Roman"/>
                <w:sz w:val="26"/>
                <w:szCs w:val="26"/>
              </w:rPr>
            </w:pPr>
            <w:r w:rsidRPr="002F7C68">
              <w:rPr>
                <w:rFonts w:ascii="PT Astra Serif" w:hAnsi="PT Astra Serif" w:cs="Times New Roman"/>
                <w:sz w:val="26"/>
                <w:szCs w:val="26"/>
              </w:rPr>
              <w:t>ФОРМА</w:t>
            </w:r>
          </w:p>
        </w:tc>
        <w:tc>
          <w:tcPr>
            <w:tcW w:w="4472" w:type="dxa"/>
            <w:shd w:val="clear" w:color="auto" w:fill="auto"/>
          </w:tcPr>
          <w:p w:rsidR="001A0653" w:rsidRPr="002F7C68" w:rsidRDefault="001A0653" w:rsidP="00BC00BD">
            <w:pPr>
              <w:pStyle w:val="ConsPlusNormal"/>
              <w:tabs>
                <w:tab w:val="left" w:pos="5387"/>
              </w:tabs>
              <w:ind w:right="-35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F7C68">
              <w:rPr>
                <w:rFonts w:ascii="PT Astra Serif" w:hAnsi="PT Astra Serif"/>
                <w:sz w:val="26"/>
                <w:szCs w:val="26"/>
              </w:rPr>
              <w:t>QR-код</w:t>
            </w:r>
          </w:p>
          <w:p w:rsidR="001A0653" w:rsidRPr="002F7C68" w:rsidRDefault="001A0653" w:rsidP="00BC00BD">
            <w:pPr>
              <w:pStyle w:val="ConsPlusNormal"/>
              <w:tabs>
                <w:tab w:val="left" w:pos="5387"/>
              </w:tabs>
              <w:ind w:right="-35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A0653" w:rsidRPr="002F7C68" w:rsidRDefault="001A0653" w:rsidP="001A0653">
      <w:pPr>
        <w:pStyle w:val="ConsPlusNormal"/>
        <w:tabs>
          <w:tab w:val="left" w:pos="5387"/>
        </w:tabs>
        <w:ind w:right="394" w:firstLine="0"/>
        <w:rPr>
          <w:rFonts w:ascii="PT Astra Serif" w:hAnsi="PT Astra Serif" w:cs="Times New Roman"/>
          <w:sz w:val="26"/>
          <w:szCs w:val="26"/>
        </w:rPr>
      </w:pPr>
    </w:p>
    <w:p w:rsidR="001A0653" w:rsidRPr="002F7C68" w:rsidRDefault="001A0653" w:rsidP="001A0653">
      <w:pPr>
        <w:jc w:val="center"/>
        <w:rPr>
          <w:rFonts w:ascii="PT Astra Serif" w:hAnsi="PT Astra Serif"/>
          <w:color w:val="000000"/>
          <w:spacing w:val="6"/>
          <w:szCs w:val="26"/>
        </w:rPr>
      </w:pPr>
      <w:r w:rsidRPr="002F7C68">
        <w:rPr>
          <w:rFonts w:ascii="PT Astra Serif" w:hAnsi="PT Astra Serif"/>
          <w:color w:val="000000"/>
          <w:szCs w:val="26"/>
        </w:rPr>
        <w:t xml:space="preserve">Проверочный лист, используемый при осуществлении регионального государственного контроля </w:t>
      </w:r>
      <w:r w:rsidRPr="002F7C68">
        <w:rPr>
          <w:rFonts w:ascii="PT Astra Serif" w:hAnsi="PT Astra Serif"/>
          <w:color w:val="000000"/>
          <w:spacing w:val="6"/>
          <w:szCs w:val="26"/>
        </w:rPr>
        <w:t>(надзора)</w:t>
      </w:r>
    </w:p>
    <w:p w:rsidR="009675F5" w:rsidRPr="002F7C68" w:rsidRDefault="001A0653" w:rsidP="002F7C68">
      <w:pPr>
        <w:tabs>
          <w:tab w:val="left" w:pos="10206"/>
        </w:tabs>
        <w:jc w:val="center"/>
        <w:rPr>
          <w:rFonts w:ascii="PT Astra Serif" w:hAnsi="PT Astra Serif"/>
          <w:szCs w:val="26"/>
        </w:rPr>
      </w:pPr>
      <w:r w:rsidRPr="002F7C68">
        <w:rPr>
          <w:rFonts w:ascii="PT Astra Serif" w:hAnsi="PT Astra Serif"/>
          <w:color w:val="000000"/>
          <w:spacing w:val="6"/>
          <w:szCs w:val="26"/>
        </w:rPr>
        <w:t>в сфере социального обслуживания,</w:t>
      </w:r>
      <w:r w:rsidRPr="002F7C68">
        <w:rPr>
          <w:rFonts w:ascii="PT Astra Serif" w:hAnsi="PT Astra Serif"/>
          <w:szCs w:val="26"/>
        </w:rPr>
        <w:t xml:space="preserve"> в отношении поставщиков социальных услуг, осуществляющих социальное обслуживание</w:t>
      </w:r>
    </w:p>
    <w:p w:rsidR="001A0653" w:rsidRPr="002F7C68" w:rsidRDefault="001A0653" w:rsidP="001A0653">
      <w:pPr>
        <w:jc w:val="center"/>
        <w:rPr>
          <w:rFonts w:ascii="PT Astra Serif" w:hAnsi="PT Astra Serif"/>
          <w:color w:val="000000"/>
          <w:szCs w:val="26"/>
        </w:rPr>
      </w:pPr>
      <w:r w:rsidRPr="002F7C68">
        <w:rPr>
          <w:rFonts w:ascii="PT Astra Serif" w:hAnsi="PT Astra Serif"/>
          <w:szCs w:val="26"/>
        </w:rPr>
        <w:t>в отношении несовершеннолетних граждан</w:t>
      </w:r>
      <w:r w:rsidRPr="002F7C68">
        <w:rPr>
          <w:rFonts w:ascii="PT Astra Serif" w:hAnsi="PT Astra Serif"/>
          <w:color w:val="000000"/>
          <w:szCs w:val="26"/>
        </w:rPr>
        <w:t xml:space="preserve"> </w:t>
      </w:r>
    </w:p>
    <w:p w:rsidR="001A0653" w:rsidRPr="002F7C68" w:rsidRDefault="001A0653" w:rsidP="001A0653">
      <w:pPr>
        <w:jc w:val="center"/>
        <w:rPr>
          <w:rFonts w:ascii="PT Astra Serif" w:hAnsi="PT Astra Serif"/>
          <w:color w:val="000000"/>
          <w:szCs w:val="26"/>
        </w:rPr>
      </w:pPr>
      <w:r w:rsidRPr="002F7C68">
        <w:rPr>
          <w:rFonts w:ascii="PT Astra Serif" w:hAnsi="PT Astra Serif"/>
          <w:color w:val="000000"/>
          <w:szCs w:val="26"/>
        </w:rPr>
        <w:t>от ___ _______ 20 __ года</w:t>
      </w:r>
    </w:p>
    <w:p w:rsidR="001A0653" w:rsidRPr="002F7C68" w:rsidRDefault="001A0653" w:rsidP="001A0653">
      <w:pPr>
        <w:jc w:val="center"/>
        <w:rPr>
          <w:rFonts w:ascii="PT Astra Serif" w:eastAsia="Calibri" w:hAnsi="PT Astra Serif" w:cs="Arial"/>
          <w:szCs w:val="26"/>
          <w:lang w:val="en-US" w:eastAsia="en-US"/>
        </w:rPr>
      </w:pPr>
    </w:p>
    <w:p w:rsidR="001A0653" w:rsidRPr="00A92C35" w:rsidRDefault="001A0653" w:rsidP="001A0653">
      <w:pPr>
        <w:jc w:val="center"/>
        <w:rPr>
          <w:rFonts w:ascii="PT Astra Serif" w:eastAsia="Calibri" w:hAnsi="PT Astra Serif" w:cs="Arial"/>
          <w:lang w:val="en-US" w:eastAsia="en-US"/>
        </w:rPr>
      </w:pPr>
    </w:p>
    <w:tbl>
      <w:tblPr>
        <w:tblW w:w="0" w:type="auto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7"/>
        <w:gridCol w:w="8687"/>
      </w:tblGrid>
      <w:tr w:rsidR="001A0653" w:rsidRPr="009675F5" w:rsidTr="00BC00BD">
        <w:trPr>
          <w:trHeight w:val="645"/>
        </w:trPr>
        <w:tc>
          <w:tcPr>
            <w:tcW w:w="6007" w:type="dxa"/>
            <w:tcBorders>
              <w:bottom w:val="single" w:sz="4" w:space="0" w:color="auto"/>
            </w:tcBorders>
          </w:tcPr>
          <w:p w:rsidR="001A0653" w:rsidRPr="009675F5" w:rsidRDefault="001A0653" w:rsidP="009675F5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9675F5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Наименование вида контроля</w:t>
            </w:r>
          </w:p>
        </w:tc>
        <w:tc>
          <w:tcPr>
            <w:tcW w:w="8687" w:type="dxa"/>
            <w:tcBorders>
              <w:bottom w:val="single" w:sz="4" w:space="0" w:color="auto"/>
            </w:tcBorders>
          </w:tcPr>
          <w:p w:rsidR="009675F5" w:rsidRDefault="001A0653" w:rsidP="009675F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Региональный государств</w:t>
            </w:r>
            <w:r w:rsidR="009675F5">
              <w:rPr>
                <w:rFonts w:ascii="PT Astra Serif" w:hAnsi="PT Astra Serif"/>
                <w:sz w:val="24"/>
                <w:szCs w:val="24"/>
              </w:rPr>
              <w:t>енный контроль (надзор) в сфере</w:t>
            </w:r>
          </w:p>
          <w:p w:rsidR="001A0653" w:rsidRPr="009675F5" w:rsidRDefault="001A0653" w:rsidP="009675F5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социального обслуживания</w:t>
            </w:r>
          </w:p>
        </w:tc>
      </w:tr>
      <w:tr w:rsidR="001A0653" w:rsidRPr="009675F5" w:rsidTr="00BC00BD">
        <w:trPr>
          <w:trHeight w:val="333"/>
        </w:trPr>
        <w:tc>
          <w:tcPr>
            <w:tcW w:w="6007" w:type="dxa"/>
            <w:tcBorders>
              <w:bottom w:val="single" w:sz="4" w:space="0" w:color="auto"/>
            </w:tcBorders>
          </w:tcPr>
          <w:p w:rsidR="001A0653" w:rsidRPr="009675F5" w:rsidRDefault="001A0653" w:rsidP="00BC00BD">
            <w:pPr>
              <w:pStyle w:val="docdata"/>
              <w:spacing w:before="0" w:beforeAutospacing="0" w:after="0" w:afterAutospacing="0"/>
              <w:jc w:val="both"/>
              <w:rPr>
                <w:rFonts w:ascii="PT Astra Serif" w:eastAsia="Calibri" w:hAnsi="PT Astra Serif"/>
                <w:lang w:eastAsia="en-US"/>
              </w:rPr>
            </w:pPr>
            <w:r w:rsidRPr="009675F5">
              <w:rPr>
                <w:rFonts w:ascii="PT Astra Serif" w:eastAsia="Calibri" w:hAnsi="PT Astra Serif"/>
                <w:lang w:eastAsia="en-US"/>
              </w:rPr>
              <w:t>Наименование контрольного (надзорного) органа и реквизиты нормативного правового акта об утверждении формы проверочного листа</w:t>
            </w:r>
          </w:p>
        </w:tc>
        <w:tc>
          <w:tcPr>
            <w:tcW w:w="8687" w:type="dxa"/>
            <w:tcBorders>
              <w:bottom w:val="single" w:sz="4" w:space="0" w:color="auto"/>
            </w:tcBorders>
          </w:tcPr>
          <w:p w:rsidR="001A0653" w:rsidRPr="009675F5" w:rsidRDefault="001A0653" w:rsidP="00BC00BD">
            <w:pPr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A0653" w:rsidRPr="009675F5" w:rsidTr="00BC00BD">
        <w:trPr>
          <w:trHeight w:val="285"/>
        </w:trPr>
        <w:tc>
          <w:tcPr>
            <w:tcW w:w="6007" w:type="dxa"/>
            <w:tcBorders>
              <w:top w:val="single" w:sz="4" w:space="0" w:color="auto"/>
            </w:tcBorders>
          </w:tcPr>
          <w:p w:rsidR="001A0653" w:rsidRPr="009675F5" w:rsidRDefault="001A0653" w:rsidP="00BC00BD">
            <w:pPr>
              <w:pStyle w:val="docdata"/>
              <w:spacing w:before="0" w:beforeAutospacing="0" w:after="0" w:afterAutospacing="0"/>
              <w:rPr>
                <w:rFonts w:ascii="PT Astra Serif" w:eastAsia="Calibri" w:hAnsi="PT Astra Serif"/>
                <w:lang w:eastAsia="en-US"/>
              </w:rPr>
            </w:pPr>
            <w:r w:rsidRPr="009675F5">
              <w:rPr>
                <w:rFonts w:ascii="PT Astra Serif" w:eastAsia="Calibri" w:hAnsi="PT Astra Serif"/>
                <w:lang w:eastAsia="en-US"/>
              </w:rPr>
              <w:t>Вид контрольного (надзорного) мероприятия</w:t>
            </w:r>
          </w:p>
        </w:tc>
        <w:tc>
          <w:tcPr>
            <w:tcW w:w="8687" w:type="dxa"/>
            <w:tcBorders>
              <w:top w:val="single" w:sz="4" w:space="0" w:color="auto"/>
            </w:tcBorders>
          </w:tcPr>
          <w:p w:rsidR="001A0653" w:rsidRPr="009675F5" w:rsidRDefault="001A0653" w:rsidP="00BC00BD">
            <w:pPr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A0653" w:rsidRPr="009675F5" w:rsidTr="00BC00BD">
        <w:trPr>
          <w:trHeight w:val="337"/>
        </w:trPr>
        <w:tc>
          <w:tcPr>
            <w:tcW w:w="6007" w:type="dxa"/>
          </w:tcPr>
          <w:p w:rsidR="001A0653" w:rsidRPr="009675F5" w:rsidRDefault="001A0653" w:rsidP="00BC00BD">
            <w:pPr>
              <w:pStyle w:val="docdata"/>
              <w:spacing w:before="0" w:beforeAutospacing="0" w:after="0" w:afterAutospacing="0"/>
              <w:jc w:val="both"/>
              <w:rPr>
                <w:rFonts w:ascii="PT Astra Serif" w:eastAsia="Calibri" w:hAnsi="PT Astra Serif"/>
                <w:lang w:eastAsia="en-US"/>
              </w:rPr>
            </w:pPr>
            <w:r w:rsidRPr="009675F5">
              <w:rPr>
                <w:rFonts w:ascii="PT Astra Serif" w:eastAsia="Calibri" w:hAnsi="PT Astra Serif"/>
                <w:lang w:eastAsia="en-US"/>
              </w:rPr>
              <w:t>Дата заполнения проверочного листа</w:t>
            </w:r>
          </w:p>
        </w:tc>
        <w:tc>
          <w:tcPr>
            <w:tcW w:w="8687" w:type="dxa"/>
          </w:tcPr>
          <w:p w:rsidR="001A0653" w:rsidRPr="009675F5" w:rsidRDefault="001A0653" w:rsidP="00BC00BD">
            <w:pPr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A0653" w:rsidRPr="009675F5" w:rsidTr="00BC00BD">
        <w:trPr>
          <w:trHeight w:val="645"/>
        </w:trPr>
        <w:tc>
          <w:tcPr>
            <w:tcW w:w="6007" w:type="dxa"/>
          </w:tcPr>
          <w:p w:rsidR="001A0653" w:rsidRPr="009675F5" w:rsidRDefault="001A0653" w:rsidP="00BC00BD">
            <w:pPr>
              <w:pStyle w:val="docdata"/>
              <w:spacing w:before="0" w:beforeAutospacing="0" w:after="0" w:afterAutospacing="0"/>
              <w:jc w:val="both"/>
              <w:rPr>
                <w:rFonts w:ascii="PT Astra Serif" w:eastAsia="Calibri" w:hAnsi="PT Astra Serif"/>
                <w:lang w:eastAsia="en-US"/>
              </w:rPr>
            </w:pPr>
            <w:r w:rsidRPr="009675F5">
              <w:rPr>
                <w:rFonts w:ascii="PT Astra Serif" w:eastAsia="Calibri" w:hAnsi="PT Astra Serif"/>
                <w:lang w:eastAsia="en-US"/>
              </w:rPr>
              <w:t>Объект регионального государственного контроля (надзора), в отношении которого проводится контрольное (надзорное) мероприятие</w:t>
            </w:r>
          </w:p>
        </w:tc>
        <w:tc>
          <w:tcPr>
            <w:tcW w:w="8687" w:type="dxa"/>
          </w:tcPr>
          <w:p w:rsidR="001A0653" w:rsidRPr="009675F5" w:rsidRDefault="001A0653" w:rsidP="00BC00BD">
            <w:pPr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A0653" w:rsidRPr="009675F5" w:rsidTr="00BC00BD">
        <w:trPr>
          <w:trHeight w:val="274"/>
        </w:trPr>
        <w:tc>
          <w:tcPr>
            <w:tcW w:w="6007" w:type="dxa"/>
          </w:tcPr>
          <w:p w:rsidR="001A0653" w:rsidRPr="009675F5" w:rsidRDefault="001A0653" w:rsidP="009675F5">
            <w:pPr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9675F5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</w:t>
            </w:r>
            <w:r w:rsidRPr="009675F5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lastRenderedPageBreak/>
              <w:t>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организации (ее филиалов, представительств, обособленных структурных подразделений), являющегося контролируемым лицом</w:t>
            </w:r>
            <w:proofErr w:type="gramEnd"/>
          </w:p>
        </w:tc>
        <w:tc>
          <w:tcPr>
            <w:tcW w:w="8687" w:type="dxa"/>
          </w:tcPr>
          <w:p w:rsidR="001A0653" w:rsidRPr="009675F5" w:rsidRDefault="001A0653" w:rsidP="00BC00BD">
            <w:pPr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A0653" w:rsidRPr="009675F5" w:rsidTr="00BC00BD">
        <w:trPr>
          <w:trHeight w:val="645"/>
        </w:trPr>
        <w:tc>
          <w:tcPr>
            <w:tcW w:w="6007" w:type="dxa"/>
          </w:tcPr>
          <w:p w:rsidR="001A0653" w:rsidRPr="009675F5" w:rsidRDefault="001A0653" w:rsidP="00BC00BD">
            <w:pPr>
              <w:pStyle w:val="docdata"/>
              <w:spacing w:before="0" w:beforeAutospacing="0" w:after="0" w:afterAutospacing="0"/>
              <w:jc w:val="both"/>
              <w:rPr>
                <w:rFonts w:ascii="PT Astra Serif" w:eastAsia="Calibri" w:hAnsi="PT Astra Serif"/>
                <w:lang w:eastAsia="en-US"/>
              </w:rPr>
            </w:pPr>
            <w:r w:rsidRPr="009675F5">
              <w:rPr>
                <w:rFonts w:ascii="PT Astra Serif" w:eastAsia="Calibri" w:hAnsi="PT Astra Serif"/>
                <w:lang w:eastAsia="en-US"/>
              </w:rPr>
              <w:lastRenderedPageBreak/>
              <w:t>Место (места) проведения контрольного (надзорного) мероприятия с заполнением проверочного листа</w:t>
            </w:r>
          </w:p>
        </w:tc>
        <w:tc>
          <w:tcPr>
            <w:tcW w:w="8687" w:type="dxa"/>
          </w:tcPr>
          <w:p w:rsidR="001A0653" w:rsidRPr="009675F5" w:rsidRDefault="001A0653" w:rsidP="00BC00BD">
            <w:pPr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A0653" w:rsidRPr="009675F5" w:rsidTr="00BC00BD">
        <w:trPr>
          <w:trHeight w:val="334"/>
        </w:trPr>
        <w:tc>
          <w:tcPr>
            <w:tcW w:w="6007" w:type="dxa"/>
          </w:tcPr>
          <w:p w:rsidR="001A0653" w:rsidRPr="009675F5" w:rsidRDefault="001A0653" w:rsidP="009675F5">
            <w:pPr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9675F5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Реквизиты решения контрольного (надзорного мероприятия, подписанного уполномоченным должностным лицом контрольного (надзорного) органа</w:t>
            </w:r>
            <w:proofErr w:type="gramEnd"/>
          </w:p>
        </w:tc>
        <w:tc>
          <w:tcPr>
            <w:tcW w:w="8687" w:type="dxa"/>
          </w:tcPr>
          <w:p w:rsidR="001A0653" w:rsidRPr="009675F5" w:rsidRDefault="001A0653" w:rsidP="00BC00BD">
            <w:pPr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A0653" w:rsidRPr="009675F5" w:rsidTr="00BC00BD">
        <w:trPr>
          <w:trHeight w:val="645"/>
        </w:trPr>
        <w:tc>
          <w:tcPr>
            <w:tcW w:w="6007" w:type="dxa"/>
          </w:tcPr>
          <w:p w:rsidR="001A0653" w:rsidRPr="009675F5" w:rsidRDefault="001A0653" w:rsidP="009675F5">
            <w:pPr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9675F5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Учетный номер контрольного (надзорного) мероприятия </w:t>
            </w:r>
          </w:p>
        </w:tc>
        <w:tc>
          <w:tcPr>
            <w:tcW w:w="8687" w:type="dxa"/>
          </w:tcPr>
          <w:p w:rsidR="001A0653" w:rsidRPr="009675F5" w:rsidRDefault="001A0653" w:rsidP="00BC00BD">
            <w:pPr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A0653" w:rsidRPr="009675F5" w:rsidTr="00BC00BD">
        <w:trPr>
          <w:trHeight w:val="645"/>
        </w:trPr>
        <w:tc>
          <w:tcPr>
            <w:tcW w:w="6007" w:type="dxa"/>
          </w:tcPr>
          <w:p w:rsidR="001A0653" w:rsidRPr="009675F5" w:rsidRDefault="001A0653" w:rsidP="00BC00BD">
            <w:pPr>
              <w:pStyle w:val="docdata"/>
              <w:spacing w:before="0" w:beforeAutospacing="0" w:after="0" w:afterAutospacing="0"/>
              <w:jc w:val="both"/>
              <w:rPr>
                <w:rFonts w:ascii="PT Astra Serif" w:eastAsia="Calibri" w:hAnsi="PT Astra Serif"/>
                <w:lang w:eastAsia="en-US"/>
              </w:rPr>
            </w:pPr>
            <w:proofErr w:type="gramStart"/>
            <w:r w:rsidRPr="009675F5">
              <w:rPr>
                <w:rFonts w:ascii="PT Astra Serif" w:eastAsia="Calibri" w:hAnsi="PT Astra Serif"/>
                <w:lang w:eastAsia="en-US"/>
              </w:rPr>
              <w:t xml:space="preserve">Должность, фамилия и инициалы должностного лица (должностных лиц) контрольного (надзорного) органа, </w:t>
            </w:r>
            <w:r w:rsidRPr="002844F1">
              <w:rPr>
                <w:rFonts w:ascii="PT Astra Serif" w:eastAsia="Calibri" w:hAnsi="PT Astra Serif"/>
                <w:lang w:eastAsia="en-US"/>
              </w:rPr>
              <w:t xml:space="preserve">проводящего </w:t>
            </w:r>
            <w:r w:rsidRPr="002F7C68">
              <w:rPr>
                <w:rFonts w:ascii="PT Astra Serif" w:eastAsia="Calibri" w:hAnsi="PT Astra Serif"/>
                <w:highlight w:val="yellow"/>
                <w:lang w:eastAsia="en-US"/>
              </w:rPr>
              <w:t>(их)</w:t>
            </w:r>
            <w:r w:rsidRPr="002844F1">
              <w:rPr>
                <w:rFonts w:ascii="PT Astra Serif" w:eastAsia="Calibri" w:hAnsi="PT Astra Serif"/>
                <w:lang w:eastAsia="en-US"/>
              </w:rPr>
              <w:t xml:space="preserve"> контрольное (надзорное) мероприятие и заполняющего</w:t>
            </w:r>
            <w:r w:rsidR="009675F5" w:rsidRPr="002844F1">
              <w:rPr>
                <w:rFonts w:ascii="PT Astra Serif" w:eastAsia="Calibri" w:hAnsi="PT Astra Serif"/>
                <w:lang w:eastAsia="en-US"/>
              </w:rPr>
              <w:t xml:space="preserve"> </w:t>
            </w:r>
            <w:r w:rsidRPr="002F7C68">
              <w:rPr>
                <w:rFonts w:ascii="PT Astra Serif" w:eastAsia="Calibri" w:hAnsi="PT Astra Serif"/>
                <w:highlight w:val="yellow"/>
                <w:lang w:eastAsia="en-US"/>
              </w:rPr>
              <w:t>(их)</w:t>
            </w:r>
            <w:r w:rsidRPr="009675F5">
              <w:rPr>
                <w:rFonts w:ascii="PT Astra Serif" w:eastAsia="Calibri" w:hAnsi="PT Astra Serif"/>
                <w:lang w:eastAsia="en-US"/>
              </w:rPr>
              <w:t xml:space="preserve"> проверочный лист</w:t>
            </w:r>
            <w:proofErr w:type="gramEnd"/>
          </w:p>
        </w:tc>
        <w:tc>
          <w:tcPr>
            <w:tcW w:w="8687" w:type="dxa"/>
          </w:tcPr>
          <w:p w:rsidR="001A0653" w:rsidRPr="009675F5" w:rsidRDefault="001A0653" w:rsidP="00BC00BD">
            <w:pPr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</w:tbl>
    <w:p w:rsidR="001A0653" w:rsidRDefault="001A0653" w:rsidP="001A0653">
      <w:pPr>
        <w:ind w:firstLine="708"/>
        <w:jc w:val="both"/>
        <w:rPr>
          <w:rFonts w:ascii="PT Astra Serif" w:eastAsia="Calibri" w:hAnsi="PT Astra Serif" w:cs="Arial"/>
          <w:lang w:eastAsia="en-US"/>
        </w:rPr>
      </w:pPr>
    </w:p>
    <w:p w:rsidR="00A225B3" w:rsidRDefault="00A225B3">
      <w:pPr>
        <w:spacing w:after="200" w:line="276" w:lineRule="auto"/>
        <w:ind w:firstLine="0"/>
        <w:rPr>
          <w:rFonts w:ascii="PT Astra Serif" w:eastAsia="Calibri" w:hAnsi="PT Astra Serif" w:cs="Arial"/>
          <w:lang w:eastAsia="en-US"/>
        </w:rPr>
      </w:pPr>
      <w:r>
        <w:rPr>
          <w:rFonts w:ascii="PT Astra Serif" w:eastAsia="Calibri" w:hAnsi="PT Astra Serif" w:cs="Arial"/>
          <w:lang w:eastAsia="en-US"/>
        </w:rPr>
        <w:br w:type="page"/>
      </w:r>
    </w:p>
    <w:p w:rsidR="001A0653" w:rsidRPr="002F7C68" w:rsidRDefault="001A0653" w:rsidP="00F612CD">
      <w:pPr>
        <w:widowControl w:val="0"/>
        <w:autoSpaceDE w:val="0"/>
        <w:autoSpaceDN w:val="0"/>
        <w:adjustRightInd w:val="0"/>
        <w:ind w:firstLine="0"/>
        <w:jc w:val="center"/>
        <w:outlineLvl w:val="1"/>
        <w:rPr>
          <w:rFonts w:ascii="PT Astra Serif" w:hAnsi="PT Astra Serif"/>
          <w:szCs w:val="26"/>
        </w:rPr>
      </w:pPr>
      <w:r w:rsidRPr="002F7C68">
        <w:rPr>
          <w:rFonts w:ascii="PT Astra Serif" w:hAnsi="PT Astra Serif"/>
          <w:szCs w:val="26"/>
        </w:rPr>
        <w:lastRenderedPageBreak/>
        <w:t>Список</w:t>
      </w:r>
    </w:p>
    <w:p w:rsidR="001A0653" w:rsidRPr="002F7C68" w:rsidRDefault="001A0653" w:rsidP="00F612CD">
      <w:pPr>
        <w:widowControl w:val="0"/>
        <w:autoSpaceDE w:val="0"/>
        <w:autoSpaceDN w:val="0"/>
        <w:adjustRightInd w:val="0"/>
        <w:ind w:firstLine="0"/>
        <w:jc w:val="center"/>
        <w:outlineLvl w:val="1"/>
        <w:rPr>
          <w:rFonts w:ascii="PT Astra Serif" w:hAnsi="PT Astra Serif"/>
          <w:szCs w:val="26"/>
        </w:rPr>
      </w:pPr>
      <w:r w:rsidRPr="002F7C68">
        <w:rPr>
          <w:rFonts w:ascii="PT Astra Serif" w:hAnsi="PT Astra Serif"/>
          <w:szCs w:val="26"/>
        </w:rPr>
        <w:t xml:space="preserve">контрольных вопросов, отражающих содержание обязательных требований, ответы на которые свидетельствуют о соблюдении </w:t>
      </w:r>
      <w:r w:rsidRPr="002F7C68">
        <w:rPr>
          <w:rFonts w:ascii="PT Astra Serif" w:hAnsi="PT Astra Serif"/>
          <w:szCs w:val="26"/>
        </w:rPr>
        <w:br/>
        <w:t>или несоблюдении контролируемым лицом обязательных требований</w:t>
      </w:r>
    </w:p>
    <w:p w:rsidR="001A0653" w:rsidRPr="009675F5" w:rsidRDefault="001A0653" w:rsidP="001A0653">
      <w:pPr>
        <w:rPr>
          <w:rFonts w:ascii="PT Astra Serif" w:hAnsi="PT Astra Serif"/>
          <w:color w:val="000000"/>
          <w:sz w:val="24"/>
          <w:szCs w:val="24"/>
        </w:rPr>
      </w:pPr>
    </w:p>
    <w:tbl>
      <w:tblPr>
        <w:tblW w:w="1502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5245"/>
        <w:gridCol w:w="850"/>
        <w:gridCol w:w="851"/>
        <w:gridCol w:w="1843"/>
        <w:gridCol w:w="1559"/>
      </w:tblGrid>
      <w:tr w:rsidR="001A0653" w:rsidRPr="009675F5" w:rsidTr="001A0653"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653" w:rsidRPr="009675F5" w:rsidRDefault="001A0653" w:rsidP="00BC00B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Перечень вопросов, отражающих содержание обязательных требований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653" w:rsidRPr="009675F5" w:rsidRDefault="001A0653" w:rsidP="00BC00B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Реквизиты нормативных правовых актов с указанием структурных единиц этих актов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653" w:rsidRPr="009675F5" w:rsidRDefault="001A0653" w:rsidP="00BC00BD">
            <w:pPr>
              <w:tabs>
                <w:tab w:val="left" w:pos="1444"/>
              </w:tabs>
              <w:ind w:left="-53" w:firstLine="53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Ответы на вопросы, содержащиеся в перечне вопросов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653" w:rsidRPr="009675F5" w:rsidRDefault="001A0653" w:rsidP="00BC00BD">
            <w:pPr>
              <w:ind w:hanging="108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Примечание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  <w:vertAlign w:val="superscript"/>
              </w:rPr>
              <w:t xml:space="preserve">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(подлежит </w:t>
            </w:r>
            <w:proofErr w:type="spellStart"/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обязатель</w:t>
            </w:r>
            <w:proofErr w:type="spellEnd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-ному</w:t>
            </w:r>
            <w:proofErr w:type="gramEnd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заполнению в случае заполнения графы «</w:t>
            </w:r>
            <w:proofErr w:type="spell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неприме-нимо</w:t>
            </w:r>
            <w:proofErr w:type="spellEnd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»)</w:t>
            </w:r>
          </w:p>
        </w:tc>
      </w:tr>
      <w:tr w:rsidR="001A0653" w:rsidRPr="009675F5" w:rsidTr="001A0653"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653" w:rsidRPr="009675F5" w:rsidRDefault="001A0653" w:rsidP="00BC00B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653" w:rsidRPr="009675F5" w:rsidRDefault="001A0653" w:rsidP="00BC00B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653" w:rsidRPr="009675F5" w:rsidRDefault="001A0653" w:rsidP="00A225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да</w:t>
            </w:r>
          </w:p>
          <w:p w:rsidR="001A0653" w:rsidRPr="009675F5" w:rsidRDefault="001A0653" w:rsidP="00A225B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653" w:rsidRPr="009675F5" w:rsidRDefault="001A0653" w:rsidP="00A225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нет</w:t>
            </w:r>
          </w:p>
          <w:p w:rsidR="001A0653" w:rsidRPr="009675F5" w:rsidRDefault="001A0653" w:rsidP="00A225B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653" w:rsidRPr="009675F5" w:rsidRDefault="001A0653" w:rsidP="00A225B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неприменимо</w:t>
            </w:r>
          </w:p>
          <w:p w:rsidR="001A0653" w:rsidRPr="009675F5" w:rsidRDefault="001A0653" w:rsidP="00A225B3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653" w:rsidRPr="009675F5" w:rsidRDefault="001A0653" w:rsidP="00BC00B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330"/>
          <w:tblHeader/>
        </w:trPr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653" w:rsidRPr="009675F5" w:rsidRDefault="001A0653" w:rsidP="001A0653">
            <w:pPr>
              <w:snapToGri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653" w:rsidRPr="009675F5" w:rsidRDefault="001A0653" w:rsidP="001A0653">
            <w:pPr>
              <w:snapToGri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653" w:rsidRPr="009675F5" w:rsidRDefault="001A0653" w:rsidP="001A065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653" w:rsidRPr="009675F5" w:rsidRDefault="001A0653" w:rsidP="001A065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A0653" w:rsidRPr="009675F5" w:rsidRDefault="001A0653" w:rsidP="001A06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653" w:rsidRPr="009675F5" w:rsidRDefault="001A0653" w:rsidP="001A0653">
            <w:pPr>
              <w:snapToGri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1461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1. Соответствует ли деятельность поставщика социальных услуг предмету и целям деятельности, указанным в учредительных документах поставщика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 части 1 статьи 12 Федерального закона от 28 декабря 2013 года № 442-ФЗ «Об основах социального обслуживания граждан в Российской Федерации» (далее – Федеральный закон № 442-ФЗ)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2. Соблюдены ли требования к размещению и обновлению информации на официальном сайте поставщика социальных услуг в информационно-телекоммуникационной сети «Интернет»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A0653" w:rsidRPr="009675F5" w:rsidRDefault="001A0653" w:rsidP="002F7C68">
            <w:pPr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статья 13 Федерального закона № 442-ФЗ; пункты 2-4 постановления Правительства Российской Федерации от 24.11.2014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</w:t>
            </w: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о–</w:t>
            </w:r>
            <w:proofErr w:type="gramEnd"/>
            <w:r w:rsidR="002844F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телекоммуникационной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сети «Интернет» (далее – Правила, утвержденные постановлением № 1239)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lastRenderedPageBreak/>
              <w:t>3. Имеются ли лицензии на осуществление деятельности</w:t>
            </w: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 xml:space="preserve">пункт 9 части 2 статьи 13, пункт 7 части 3 статьи 25 Федерального закона № 442-ФЗ; </w:t>
            </w:r>
            <w:hyperlink r:id="rId11" w:history="1">
              <w:r w:rsidRPr="009675F5">
                <w:rPr>
                  <w:rFonts w:ascii="PT Astra Serif" w:hAnsi="PT Astra Serif"/>
                  <w:sz w:val="24"/>
                  <w:szCs w:val="24"/>
                </w:rPr>
                <w:t>подпункт 15 пункта 2</w:t>
              </w:r>
            </w:hyperlink>
            <w:r w:rsidRPr="009675F5">
              <w:rPr>
                <w:rFonts w:ascii="PT Astra Serif" w:hAnsi="PT Astra Serif"/>
                <w:sz w:val="24"/>
                <w:szCs w:val="24"/>
              </w:rPr>
              <w:t xml:space="preserve"> Порядка размещения на официальном сайте поставщика социальных услуг в информационно-телекоммуникационной сети «Интернет» и обновления информации об этом поставщике (в том числе содержания указанной информации и формы ее предоставления), утвержденного приказом Министерства труда и социальной защиты Российской Федерации от 17.11.2014 № 886н (далее – Порядок)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 xml:space="preserve">4.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Обеспечивается ли открытость и доступность информации о деятельности поставщика социальных услуг посредством ее размещения на официальном сайте поставщика социальных услуг в информационно – телекоммуникационной сети «Интернет»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части 1, 2 статьи 13 Федерал</w:t>
            </w:r>
            <w:r w:rsidR="00F612CD">
              <w:rPr>
                <w:rFonts w:ascii="PT Astra Serif" w:hAnsi="PT Astra Serif"/>
                <w:sz w:val="24"/>
                <w:szCs w:val="24"/>
              </w:rPr>
              <w:t>ьного закона</w:t>
            </w:r>
            <w:r w:rsidR="00447693" w:rsidRPr="0044769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9675F5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r w:rsidR="00F612CD">
              <w:rPr>
                <w:rFonts w:ascii="PT Astra Serif" w:hAnsi="PT Astra Serif"/>
                <w:sz w:val="24"/>
                <w:szCs w:val="24"/>
              </w:rPr>
              <w:t>442-ФЗ;</w:t>
            </w:r>
            <w:r w:rsidR="00447693" w:rsidRPr="0044769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9675F5">
              <w:rPr>
                <w:rFonts w:ascii="PT Astra Serif" w:hAnsi="PT Astra Serif"/>
                <w:sz w:val="24"/>
                <w:szCs w:val="24"/>
              </w:rPr>
              <w:t>Правила, утвержденные постановлением № 1239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5. Обеспечивается ли открытость и доступность информации о деятельности поставщика социальных услуг посредством ее размещения на информационных стендах в помещениях поставщика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 xml:space="preserve">части 1, 2 статьи 13 Федерального закона </w:t>
            </w:r>
            <w:r w:rsidR="00447693" w:rsidRPr="0044769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9675F5">
              <w:rPr>
                <w:rFonts w:ascii="PT Astra Serif" w:hAnsi="PT Astra Serif"/>
                <w:sz w:val="24"/>
                <w:szCs w:val="24"/>
              </w:rPr>
              <w:t>№ 442-ФЗ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 xml:space="preserve">6. Обеспечена ли техническая возможность выражения мнения получателями </w:t>
            </w:r>
            <w:r w:rsidRPr="009675F5">
              <w:rPr>
                <w:rFonts w:ascii="PT Astra Serif" w:hAnsi="PT Astra Serif"/>
                <w:sz w:val="24"/>
                <w:szCs w:val="24"/>
              </w:rPr>
              <w:lastRenderedPageBreak/>
              <w:t>социальных услуг о качестве оказания услуг на официальном сайте поставщика социальных услуг в сети «Интернет»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widowControl w:val="0"/>
              <w:autoSpaceDE w:val="0"/>
              <w:autoSpaceDN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lastRenderedPageBreak/>
              <w:t>подпункт «д» пункта 7 Правил, утвержденных постановлением № 1239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Поставщик социальных услуг: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7. Предоставляет социальные услуги получателям социальных услуг в соответствии с индивидуальными программами и условиями договоров, заключенных с получателями социальных услуг или их законными представителями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пункт 2 части 1 статьи 12 Федерального закона № 442-ФЗ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8. Предоставляет бесплатно в доступной форме получателям социальных услуг или их законным представителям информацию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пункт 4 части 1 статьи 12 Федерального закона № 442-ФЗ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2096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tabs>
                <w:tab w:val="left" w:pos="473"/>
              </w:tabs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 xml:space="preserve">9. Обеспечивает оказание содействия получателям социальных услуг в прохождении </w:t>
            </w:r>
            <w:proofErr w:type="spellStart"/>
            <w:proofErr w:type="gramStart"/>
            <w:r w:rsidRPr="009675F5">
              <w:rPr>
                <w:rFonts w:ascii="PT Astra Serif" w:hAnsi="PT Astra Serif"/>
                <w:sz w:val="24"/>
                <w:szCs w:val="24"/>
              </w:rPr>
              <w:t>медико</w:t>
            </w:r>
            <w:proofErr w:type="spellEnd"/>
            <w:r w:rsidR="00F612CD">
              <w:rPr>
                <w:rFonts w:ascii="PT Astra Serif" w:hAnsi="PT Astra Serif"/>
                <w:sz w:val="24"/>
                <w:szCs w:val="24"/>
              </w:rPr>
              <w:t> </w:t>
            </w:r>
            <w:r w:rsidRPr="009675F5">
              <w:rPr>
                <w:rFonts w:ascii="PT Astra Serif" w:hAnsi="PT Astra Serif"/>
                <w:sz w:val="24"/>
                <w:szCs w:val="24"/>
              </w:rPr>
              <w:t>-</w:t>
            </w:r>
            <w:r w:rsidR="00F612CD">
              <w:rPr>
                <w:rFonts w:ascii="PT Astra Serif" w:hAnsi="PT Astra Serif"/>
                <w:sz w:val="24"/>
                <w:szCs w:val="24"/>
              </w:rPr>
              <w:t> </w:t>
            </w:r>
            <w:r w:rsidRPr="009675F5">
              <w:rPr>
                <w:rFonts w:ascii="PT Astra Serif" w:hAnsi="PT Astra Serif"/>
                <w:sz w:val="24"/>
                <w:szCs w:val="24"/>
              </w:rPr>
              <w:t>социальной</w:t>
            </w:r>
            <w:proofErr w:type="gramEnd"/>
            <w:r w:rsidRPr="009675F5">
              <w:rPr>
                <w:rFonts w:ascii="PT Astra Serif" w:hAnsi="PT Astra Serif"/>
                <w:sz w:val="24"/>
                <w:szCs w:val="24"/>
              </w:rPr>
              <w:t xml:space="preserve"> экспертизы, проводимой в установленном законодательством Российской Федерации порядке федеральными учреждениями медико-социальной экспертизы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пункт 8 части 1 статьи 12 Федерального закона № 442-ФЗ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F612CD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6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lastRenderedPageBreak/>
              <w:t>10. Обеспечивает предоставление срочных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пункт 3 части 1 статьи 12 Федерального закона № 442-ФЗ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1755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11. Обеспечивает использование информации о получателях социальных услуг в соответствии с установленными законодательством Российской Федерации о персональных данных </w:t>
            </w:r>
            <w:proofErr w:type="gramStart"/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требованиями</w:t>
            </w:r>
            <w:proofErr w:type="gramEnd"/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 о защите персональных данных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пункт 5 части 1 статьи 12 Федерального закона № 442-ФЗ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1149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12. Обеспечивает предоставление Департаменту по вопросам семьи и детей Томской области информацию для формирования регистра получателей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пункт 6 части 1 статьи 12 Федерального закона № 442-ФЗ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 xml:space="preserve">13. Предоставляет получателям социальных услуг возможность пользоваться услугами связи, в том числе сети «Интернет» и услугами почтовой связи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пункт 9 части 1 статьи 12 Федерального закона № 442-ФЗ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14. Обеспечивает получателям социальных услуг возможность свободного посещения их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пункт 11 части 1 статьи 12 Федерального закона № 442-ФЗ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 xml:space="preserve">15. Обеспечивает сохранность личных вещей и ценностей получателей </w:t>
            </w:r>
            <w:r w:rsidRPr="009675F5">
              <w:rPr>
                <w:rFonts w:ascii="PT Astra Serif" w:hAnsi="PT Astra Serif"/>
                <w:sz w:val="24"/>
                <w:szCs w:val="24"/>
              </w:rPr>
              <w:lastRenderedPageBreak/>
              <w:t>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lastRenderedPageBreak/>
              <w:t>пункт 12 части 1 статьи 12 Федерального закона № 442-ФЗ</w:t>
            </w:r>
          </w:p>
          <w:p w:rsidR="001A0653" w:rsidRPr="009675F5" w:rsidRDefault="001A0653" w:rsidP="002F7C68">
            <w:pPr>
              <w:snapToGrid w:val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tabs>
                <w:tab w:val="left" w:pos="-60"/>
              </w:tabs>
              <w:ind w:hanging="6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16. Осуществляет социальное сопровождение в соответствии со </w:t>
            </w:r>
            <w:hyperlink r:id="rId12" w:history="1">
              <w:r w:rsidRPr="009675F5">
                <w:rPr>
                  <w:rFonts w:ascii="PT Astra Serif" w:hAnsi="PT Astra Serif"/>
                  <w:sz w:val="24"/>
                  <w:szCs w:val="24"/>
                </w:rPr>
                <w:t>статьей 22</w:t>
              </w:r>
            </w:hyperlink>
            <w:r w:rsidRPr="009675F5">
              <w:rPr>
                <w:rFonts w:ascii="PT Astra Serif" w:hAnsi="PT Astra Serif"/>
                <w:sz w:val="24"/>
                <w:szCs w:val="24"/>
              </w:rPr>
              <w:t xml:space="preserve"> Федерального закона № 442-ФЗ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457972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hyperlink r:id="rId13" w:history="1">
              <w:r w:rsidR="001A0653" w:rsidRPr="009675F5">
                <w:rPr>
                  <w:rFonts w:ascii="PT Astra Serif" w:hAnsi="PT Astra Serif"/>
                  <w:sz w:val="24"/>
                  <w:szCs w:val="24"/>
                </w:rPr>
                <w:t>пункт 7 части 1 статьи 12</w:t>
              </w:r>
            </w:hyperlink>
            <w:r w:rsidR="001A0653" w:rsidRPr="009675F5">
              <w:rPr>
                <w:rFonts w:ascii="PT Astra Serif" w:hAnsi="PT Astra Serif"/>
                <w:sz w:val="24"/>
                <w:szCs w:val="24"/>
              </w:rPr>
              <w:t xml:space="preserve"> Федерального закона № 442-ФЗ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tabs>
                <w:tab w:val="left" w:pos="1358"/>
                <w:tab w:val="left" w:pos="3255"/>
              </w:tabs>
              <w:ind w:right="84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17. Обеспечивает возможность сопровождения получателя социальных услуг при передвижении по территории организации социального обслуживания, а также при пользовании услугами, предоставляемыми организацией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пункт 1 части 4 статьи 19 Федерального закона № 442-ФЗ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 xml:space="preserve">18. Обеспечивает возможность для самостоятельного передвижения по территории организации социального обслуживания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пункт 2 части 4 статьи 19 Федерального закона № 442-ФЗ; пункт 3 части 1 статьи 15 Федерального </w:t>
            </w:r>
            <w:r w:rsidR="00F612C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закона от 24 ноября 1995 года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F612C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181-ФЗ «О социальной защите инвалидов в Российской Федерации (далее – Федеральный закон № 181-ФЗ)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19. Обеспечивает возможность для самостоятельного входа, выхода и перемещения внутри организации (в том числе для передвижения в креслах-колясках), для отдыха в сидячем положении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пункт 3 части 1 статьи 15 Федерального закона № 181-ФЗ; пункт 2 части 4 статьи 19 Федерального закона № 442-ФЗ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20. Обеспечивает выделение не менее 10 процентов мест (но не менее одного места) для бесплатной парковки транспортных средств, управляемых инвалидами, около объекта поставщика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часть 9 статьи 15 Федерального закона № 181-ФЗ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21. Обеспечивает </w:t>
            </w:r>
            <w:r w:rsidRPr="009675F5">
              <w:rPr>
                <w:rFonts w:ascii="PT Astra Serif" w:hAnsi="PT Astra Serif"/>
                <w:sz w:val="24"/>
                <w:szCs w:val="24"/>
              </w:rPr>
              <w:t xml:space="preserve">доступное размещение </w:t>
            </w:r>
            <w:r w:rsidRPr="009675F5">
              <w:rPr>
                <w:rFonts w:ascii="PT Astra Serif" w:hAnsi="PT Astra Serif"/>
                <w:sz w:val="24"/>
                <w:szCs w:val="24"/>
              </w:rPr>
              <w:lastRenderedPageBreak/>
              <w:t>оборудования и носителей информации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пункт 2 части 4 статьи 19 Федерального закона </w:t>
            </w:r>
            <w:r w:rsidRPr="009675F5">
              <w:rPr>
                <w:rFonts w:ascii="PT Astra Serif" w:hAnsi="PT Astra Serif"/>
                <w:sz w:val="24"/>
                <w:szCs w:val="24"/>
              </w:rPr>
              <w:lastRenderedPageBreak/>
              <w:t>№ 442-ФЗ; пункт 5 части 1 статьи 15 Федерального закона № 181-ФЗ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22. Обеспечивает </w:t>
            </w:r>
            <w:r w:rsidRPr="009675F5">
              <w:rPr>
                <w:rFonts w:ascii="PT Astra Serif" w:hAnsi="PT Astra Serif"/>
                <w:sz w:val="24"/>
                <w:szCs w:val="24"/>
              </w:rPr>
              <w:t>дублирование текстовых сообщений голосовыми сообщениями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пункт 3 части 4 статьи 19 Федерального закона № 442-ФЗ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23. Обеспечивает </w:t>
            </w:r>
            <w:r w:rsidRPr="009675F5">
              <w:rPr>
                <w:rFonts w:ascii="PT Astra Serif" w:hAnsi="PT Astra Serif"/>
                <w:sz w:val="24"/>
                <w:szCs w:val="24"/>
              </w:rPr>
              <w:t xml:space="preserve">оснащение организации социального обслуживания знаками, выполненными рельефно-точечным шрифтом Брайля, ознакомление с их помощью с надписями, знаками и иной текстовой и графической информацией на территории такой организации, а также допуск </w:t>
            </w:r>
            <w:proofErr w:type="spellStart"/>
            <w:r w:rsidRPr="009675F5">
              <w:rPr>
                <w:rFonts w:ascii="PT Astra Serif" w:hAnsi="PT Astra Serif"/>
                <w:sz w:val="24"/>
                <w:szCs w:val="24"/>
              </w:rPr>
              <w:t>тифлосурдопереводчика</w:t>
            </w:r>
            <w:proofErr w:type="spellEnd"/>
            <w:r w:rsidRPr="009675F5">
              <w:rPr>
                <w:rFonts w:ascii="PT Astra Serif" w:hAnsi="PT Astra Serif"/>
                <w:sz w:val="24"/>
                <w:szCs w:val="24"/>
              </w:rPr>
              <w:t>, допуск собак-проводников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пункт 3 части 4 статьи 19 Федерального закона № 442-ФЗ; пункты 6,7 части 1 статьи 15 Федерального закона № 181-ФЗ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24. Обеспечивает </w:t>
            </w:r>
            <w:r w:rsidRPr="009675F5">
              <w:rPr>
                <w:rFonts w:ascii="PT Astra Serif" w:hAnsi="PT Astra Serif"/>
                <w:sz w:val="24"/>
                <w:szCs w:val="24"/>
              </w:rPr>
              <w:t>дублирование голосовой информации текстовой информацией, надписями и (или) световыми сигналами, информирование о предоставляемых социальных услугах с использованием русского жестового языка (</w:t>
            </w:r>
            <w:proofErr w:type="spellStart"/>
            <w:r w:rsidRPr="009675F5">
              <w:rPr>
                <w:rFonts w:ascii="PT Astra Serif" w:hAnsi="PT Astra Serif"/>
                <w:sz w:val="24"/>
                <w:szCs w:val="24"/>
              </w:rPr>
              <w:t>сурдоперевода</w:t>
            </w:r>
            <w:proofErr w:type="spellEnd"/>
            <w:r w:rsidRPr="009675F5">
              <w:rPr>
                <w:rFonts w:ascii="PT Astra Serif" w:hAnsi="PT Astra Serif"/>
                <w:sz w:val="24"/>
                <w:szCs w:val="24"/>
              </w:rPr>
              <w:t xml:space="preserve">), допуск </w:t>
            </w:r>
            <w:proofErr w:type="spellStart"/>
            <w:r w:rsidRPr="009675F5">
              <w:rPr>
                <w:rFonts w:ascii="PT Astra Serif" w:hAnsi="PT Astra Serif"/>
                <w:sz w:val="24"/>
                <w:szCs w:val="24"/>
              </w:rPr>
              <w:t>сурдопереводчика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пункт 4 части 4 статьи 19 Федерального закона № 442-ФЗ</w:t>
            </w:r>
          </w:p>
          <w:p w:rsidR="001A0653" w:rsidRPr="009675F5" w:rsidRDefault="001A0653" w:rsidP="002F7C68">
            <w:pPr>
              <w:snapToGrid w:val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150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widowControl w:val="0"/>
              <w:autoSpaceDE w:val="0"/>
              <w:autoSpaceDN w:val="0"/>
              <w:snapToGri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При предоставлении социальных услуг детям-инвалидам и детям с ограниченными возможностями здоровья в стационарных условиях:</w:t>
            </w: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25. Обеспечивает предоставление площади жилых помещений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widowControl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часть 3 статьи 19 Федерального закона </w:t>
            </w:r>
          </w:p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442-ФЗ; пункт 16 Правил, утвержденных приказом № 940н; Стандарт предоставления социальных услуг несовершеннолетним, находящимся в трудной жизненной ситуации, в стационарной форме (приложение 1 к Порядку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lastRenderedPageBreak/>
              <w:t xml:space="preserve">26.Обеспечивает питание получателю социальных услуг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F612C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1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F612CD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F612CD">
              <w:rPr>
                <w:rFonts w:ascii="PT Astra Serif" w:eastAsia="Calibri" w:hAnsi="PT Astra Serif" w:cs="PT Astra Serif"/>
                <w:sz w:val="24"/>
                <w:szCs w:val="24"/>
              </w:rPr>
              <w:t>2</w:t>
            </w:r>
            <w:r w:rsidR="001A0653"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7. Обеспечивает мягким инвентарем (постельными принадлежностями) согласно утвержденным нормативам.</w:t>
            </w:r>
          </w:p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Обеспечивает одеждой, обувью, нательным </w:t>
            </w:r>
            <w:proofErr w:type="gramStart"/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бельем</w:t>
            </w:r>
            <w:proofErr w:type="gramEnd"/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 согласно утвержденным нормативам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пункт 16 Правил, утвержденных приказом № 940н; Стандарт предоставления социальных услуг несовершеннолетним, находящимся в трудной жизненной ситуации, в стационарной форме (приложение 1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F612CD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  <w:lang w:val="en-US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2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  <w:lang w:val="en-US"/>
              </w:rPr>
              <w:t>8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. Обес</w:t>
            </w:r>
            <w:r w:rsidR="00F612CD">
              <w:rPr>
                <w:rFonts w:ascii="PT Astra Serif" w:eastAsia="Calibri" w:hAnsi="PT Astra Serif" w:cs="PT Astra Serif"/>
                <w:sz w:val="24"/>
                <w:szCs w:val="24"/>
              </w:rPr>
              <w:t>печивает уборку жилых помещений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F612C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форме (приложение 1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lastRenderedPageBreak/>
              <w:t>29. Обеспечивает организацию досуга и отдыха, в том числе обеспечение книгами, журналами, газетами, настольными играми, игрушками.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F612C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1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  <w:lang w:val="en-US"/>
              </w:rPr>
              <w:t>0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. Обеспечивает канцелярскими товарами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F612C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1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  <w:lang w:val="en-US"/>
              </w:rPr>
              <w:t>1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. Обеспечивает предоставление мебели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пункт 16 Правил, утвержденных приказом </w:t>
            </w:r>
            <w:r w:rsidR="00F612CD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F612C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трудной жизненной ситуации, в стационарной форме (приложение 1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lastRenderedPageBreak/>
              <w:t>32. Обеспечивает предоставление транспорта для перевозки в учреждения для лечения, обучения, участия в культурных мероприятиях, если по состоянию здоровья им противопоказано пользование общественным транспортом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F612C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1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33. Обеспечивает оказание гигиенических услуг (купание, стрижка волос и ногтей), оказание услуг по стирке белья и одежды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F612C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1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34. Обеспечивает предоставление средств личной гигиены несовершеннолетним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услуг несовершеннолетним, находящимся в трудной жизненной ситуации, в стационарной форме (приложение 1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lastRenderedPageBreak/>
              <w:t>35. Обеспечивает оказание социально-медицинских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1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36.  Обеспечивает оказание социально-психологических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1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37. Обеспечивает оказание социально-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lastRenderedPageBreak/>
              <w:t>педагогических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E41072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пункт 32 Правил, утвержденных приказом 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1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lastRenderedPageBreak/>
              <w:t>38. Обеспечивает оказание социально-трудовых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E41072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1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39. Обеспечивает оказание социально-правовых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1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40. Обеспечивает оказание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E41072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1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150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widowControl w:val="0"/>
              <w:autoSpaceDE w:val="0"/>
              <w:autoSpaceDN w:val="0"/>
              <w:snapToGri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При предоставлении социальных услуг несовершеннолетним, находящимся в трудной жизненной ситуации, в стационарной форме социального обслуживания поставщиком социальных услуг:</w:t>
            </w: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 xml:space="preserve">41.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Обеспечивает предоставление площади жилых помещений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widowControl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часть 3 статьи 19 Федерального закона № 442-ФЗ; пункт 16 Правил, утвержденных приказом № 940н; Стандарт предоставления социальных услуг несовершеннолетним, находящимся в трудной жизненной ситуации, в стационарной форме (приложение 2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42. Обеспечивает питание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</w:rPr>
              <w:t>6 Правил, утвержденных приказом</w:t>
            </w:r>
            <w:r w:rsidR="00E41072" w:rsidRPr="00E4107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2 к Порядку предоставления социальных услуг получателям социальных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43. Обеспечивает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организацию досуга и отдыха, в том числе обеспечение книгами, журналами газетами, настольными играми и игрушками, организация социокультурных мероприятий, организация работы кружков и клубов;</w:t>
            </w:r>
          </w:p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выдача книг, журналов и настольных игр по желанию несовершеннолетнего;</w:t>
            </w:r>
          </w:p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организация соревнований, в том числе по настольным играм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Style w:val="1959"/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2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44. Обеспечивает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гигиенические услуги (купание, стрижка волос, ногтей и др.), услуги по стирке белья и одежде, </w:t>
            </w:r>
          </w:p>
          <w:p w:rsidR="001A0653" w:rsidRPr="009675F5" w:rsidRDefault="001A0653" w:rsidP="002F7C68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пункт 16 Правил, утвержденных приказом 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2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45. Обеспечивает предоставление средств личной гигиены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2 к Порядку предоставления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E41072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  <w:lang w:val="en-US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46. Обеспечивает п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редоставление мебели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2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47. Обеспечивает проведение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уборки жилых помещений</w:t>
            </w: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2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eastAsia="Calibri" w:hAnsi="PT Astra Serif"/>
                <w:sz w:val="24"/>
                <w:szCs w:val="24"/>
              </w:rPr>
              <w:t>48. Обеспечивает оказание социально-психологические услуги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пункт 16 Правил, утвержденных приказом 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находящимся в трудной жизненной ситуации, в стационарной форме (приложение 2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/>
                <w:sz w:val="24"/>
                <w:szCs w:val="24"/>
              </w:rPr>
              <w:lastRenderedPageBreak/>
              <w:t xml:space="preserve">49. Обеспечивает оказание социально-педагогических услуг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пункт 16 Правил, утвержденных приказом 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2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50. Обеспечивает оказание социально-медицинских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940н; пункт 16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2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lastRenderedPageBreak/>
              <w:t>51. Обеспечивает оказание социально-трудовых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пункт 16 Правил, утвержденных приказом 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2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52. Обеспечивает оказание социально-правовых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пункт 16 Правил, утвержденных приказом 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2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 xml:space="preserve">53. Обеспечивает оказание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пункт 16 Правил, утвержденных приказом 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2 к Порядку предоставления социальных услуг получателям социальных услуг из числа несовершеннолетних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150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widowControl w:val="0"/>
              <w:autoSpaceDE w:val="0"/>
              <w:autoSpaceDN w:val="0"/>
              <w:snapToGri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При предоставлении социальных услуг детям-инвалидам и детям с ограниченными возможностями здоровья в полустационарной форме социального обслуживания поставщиком социальных услуг:</w:t>
            </w: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54. Обеспечивает предоставление площади жилых помеще</w:t>
            </w:r>
            <w:r w:rsidR="00E41072">
              <w:rPr>
                <w:rFonts w:ascii="PT Astra Serif" w:eastAsia="Calibri" w:hAnsi="PT Astra Serif" w:cs="PT Astra Serif"/>
                <w:sz w:val="24"/>
                <w:szCs w:val="24"/>
              </w:rPr>
              <w:t>ний получателю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widowControl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часть 3 статьи 19 Федерального закона № 442-ФЗ; пункт 16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2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55. Обеспечивает предоставления пита</w:t>
            </w:r>
            <w:r w:rsidR="00E41072">
              <w:rPr>
                <w:rFonts w:ascii="PT Astra Serif" w:eastAsia="Calibri" w:hAnsi="PT Astra Serif" w:cs="PT Astra Serif"/>
                <w:sz w:val="24"/>
                <w:szCs w:val="24"/>
              </w:rPr>
              <w:t>ния получателю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3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 xml:space="preserve">56.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Обеспечивает мягким инвентарем (постельными принадлежностями) согласно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lastRenderedPageBreak/>
              <w:t>утвержденным нормативам</w:t>
            </w: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пункт 16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услуг несовершеннолетним, находящимся в трудной жизненной ситуации, в стационарной форме (приложение 3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57. Обеспечивает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предоставление транспорта для перевозки для лечения, обучения, участия в культурных мероприятиях, если по состоянию здоровья им противопоказано пользование общественным транспортом</w:t>
            </w: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3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58. </w:t>
            </w:r>
            <w:r w:rsidRPr="009675F5">
              <w:rPr>
                <w:rFonts w:ascii="PT Astra Serif" w:eastAsia="Calibri" w:hAnsi="PT Astra Serif"/>
                <w:sz w:val="24"/>
                <w:szCs w:val="24"/>
              </w:rPr>
              <w:t>Организация досуга и отдыха, в том числе обеспечение книгами, журналами, газетами, настольными играми, игрушками</w:t>
            </w: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38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940н; пункт 16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3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59. Обеспечивает проведение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уборки жилых помещений</w:t>
            </w: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3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 xml:space="preserve">60. </w:t>
            </w:r>
            <w:proofErr w:type="gramStart"/>
            <w:r w:rsidRPr="009675F5">
              <w:rPr>
                <w:rFonts w:ascii="PT Astra Serif" w:hAnsi="PT Astra Serif"/>
                <w:sz w:val="24"/>
                <w:szCs w:val="24"/>
              </w:rPr>
              <w:t>Обеспечивает</w:t>
            </w:r>
            <w:proofErr w:type="gramEnd"/>
            <w:r w:rsidRPr="009675F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9675F5">
              <w:rPr>
                <w:rFonts w:ascii="PT Astra Serif" w:eastAsia="Calibri" w:hAnsi="PT Astra Serif"/>
                <w:sz w:val="24"/>
                <w:szCs w:val="24"/>
              </w:rPr>
              <w:t>предоставляются средств личной гигиены</w:t>
            </w: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3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61. Обеспечивает предоставление мебели</w:t>
            </w: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</w:rPr>
              <w:t>6 Правил, утвержденных приказом</w:t>
            </w:r>
            <w:r w:rsidR="00E41072" w:rsidRPr="00E4107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3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/>
                <w:sz w:val="24"/>
                <w:szCs w:val="24"/>
              </w:rPr>
              <w:lastRenderedPageBreak/>
              <w:t>62. Обеспечивает оказание социально-психологические услуги</w:t>
            </w:r>
          </w:p>
          <w:p w:rsidR="001A0653" w:rsidRPr="009675F5" w:rsidRDefault="001A0653" w:rsidP="002F7C6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пункт 16 Правил, утвержденных приказом 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3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/>
                <w:sz w:val="24"/>
                <w:szCs w:val="24"/>
              </w:rPr>
              <w:t xml:space="preserve">63. Обеспечивает оказание социально-педагогических услуг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</w:rPr>
              <w:t>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</w:rPr>
              <w:t>940н;</w:t>
            </w:r>
            <w:r w:rsidR="00E41072" w:rsidRPr="00E4107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пункт 16 Правил, утвержденных приказом 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3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64. Обеспечивает оказание социально-медицинских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940н; пункт 16 Правил, утвержденных приказом №</w:t>
            </w:r>
            <w:r w:rsidR="00E4107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3 к Порядку предоставления социальных услуг получателям социальных услуг из числа несовершеннолетних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lastRenderedPageBreak/>
              <w:t>65. Обеспечивает оказание социально-трудовых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пункт 16 Правил, утвержденных приказом 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3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66. Обеспечивает оказание социально-правовых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940н; пункт 16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3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 xml:space="preserve">67. Обеспечивает оказание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услуг в целях повышения коммуникативного потенциала получателей социальных услуг, имеющих ограничения жизнедеятельности, в том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lastRenderedPageBreak/>
              <w:t>числе детей-инвалидов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пункт 32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940н; пункт 16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находящимся в трудной жизненной ситуации, в стационарной форме (приложение 3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150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widowControl w:val="0"/>
              <w:autoSpaceDE w:val="0"/>
              <w:autoSpaceDN w:val="0"/>
              <w:snapToGri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При предоставлении социальных услуг в полустационарной форме социального обслуживания поставщиком социальных услуг:</w:t>
            </w: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68. Обеспечивает организацию досуга и отдыха, в том числе обеспечение книгами, журналами, газетами, настольными играми, игрушками.</w:t>
            </w: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38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пункт 16 Правил, утвержденных приказом 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3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  <w:lang w:val="en-US"/>
              </w:rPr>
              <w:t>69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. Обеспечивает предоставления питания</w:t>
            </w: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widowControl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4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lastRenderedPageBreak/>
              <w:t>7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  <w:lang w:val="en-US"/>
              </w:rPr>
              <w:t>0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. Обеспечивает предоставления мягкого инвентаря</w:t>
            </w: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widowControl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4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7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  <w:lang w:val="en-US"/>
              </w:rPr>
              <w:t>1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. Обеспечивает уборку жилых помещений.</w:t>
            </w: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4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7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  <w:lang w:val="en-US"/>
              </w:rPr>
              <w:t>2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. Обеспечивает предоставление мебели</w:t>
            </w: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пункт 16 Правил, утвержденных приказом 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4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lastRenderedPageBreak/>
              <w:t>73. Обеспечивает предоставление транспорта для перевозки для лечения, обучения, участия в культурных мероприятиях, если по состоянию здоровья им противопоказано пользование общественным транспортом</w:t>
            </w:r>
          </w:p>
          <w:p w:rsidR="001A0653" w:rsidRPr="009675F5" w:rsidRDefault="001A0653" w:rsidP="002F7C68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widowControl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16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4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/>
                <w:sz w:val="24"/>
                <w:szCs w:val="24"/>
              </w:rPr>
              <w:t>7</w:t>
            </w:r>
            <w:r w:rsidRPr="00447693">
              <w:rPr>
                <w:rFonts w:ascii="PT Astra Serif" w:eastAsia="Calibri" w:hAnsi="PT Astra Serif"/>
                <w:sz w:val="24"/>
                <w:szCs w:val="24"/>
              </w:rPr>
              <w:t>4</w:t>
            </w:r>
            <w:r w:rsidRPr="009675F5">
              <w:rPr>
                <w:rFonts w:ascii="PT Astra Serif" w:eastAsia="Calibri" w:hAnsi="PT Astra Serif"/>
                <w:sz w:val="24"/>
                <w:szCs w:val="24"/>
              </w:rPr>
              <w:t>. Обеспечивает оказание социально-психологические услуги</w:t>
            </w:r>
          </w:p>
          <w:p w:rsidR="001A0653" w:rsidRPr="009675F5" w:rsidRDefault="001A0653" w:rsidP="002F7C6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940н; пункт 1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</w:rPr>
              <w:t>6 Правил, утвержденных приказом</w:t>
            </w:r>
            <w:r w:rsidR="00447693" w:rsidRPr="0044769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4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/>
                <w:sz w:val="24"/>
                <w:szCs w:val="24"/>
              </w:rPr>
              <w:t xml:space="preserve">75. Обеспечивает оказание социально-педагогических услуг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940н; пункт 16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4 к Порядку предоставления социальных услуг получателям социальных услуг из числа несовершеннолетних граждан, утвержденному приказом Департамента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lastRenderedPageBreak/>
              <w:t>76. Обеспечивает оказание социально-медицинских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940н; пункт 16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4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77. Обеспечивает оказание социально-трудовых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пункт 16 Правил, утвержденных приказом 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4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t>78. Обеспечивает оказание социально-правовых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940н; пункт 16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стационарной форме (приложение 4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0653" w:rsidRPr="009675F5" w:rsidTr="001A0653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675F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79. Обеспечивает оказание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2F7C68">
            <w:pPr>
              <w:snapToGrid w:val="0"/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пункт 32 Правил, утвержденных приказом 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пункт 16 Правил, утвержденных приказом 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="0044769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940н; Стандарт предоставления социальных услуг несовершеннолетним, находящимся в трудной жизненной ситуации, в стационарной форме (приложение 4 к Порядку предоставления социальных услуг получателям социальных услуг из числа несовершеннолетних граждан, утвержденному приказом Департамента по вопросам семьи и детей Томской области от </w:t>
            </w:r>
            <w:r w:rsidRPr="009675F5">
              <w:rPr>
                <w:rFonts w:ascii="PT Astra Serif" w:eastAsia="Calibri" w:hAnsi="PT Astra Serif" w:cs="PT Astra Serif"/>
                <w:sz w:val="24"/>
                <w:szCs w:val="24"/>
              </w:rPr>
              <w:t>31.10.2014 № 297-п</w:t>
            </w:r>
            <w:r w:rsidRPr="009675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653" w:rsidRPr="009675F5" w:rsidRDefault="001A0653" w:rsidP="00BC00BD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1A0653" w:rsidRPr="009675F5" w:rsidRDefault="001A0653" w:rsidP="001A06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color w:val="000000"/>
          <w:sz w:val="24"/>
          <w:szCs w:val="24"/>
        </w:rPr>
      </w:pPr>
    </w:p>
    <w:p w:rsidR="001A0653" w:rsidRPr="009675F5" w:rsidRDefault="001A0653" w:rsidP="001A06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color w:val="000000"/>
          <w:sz w:val="24"/>
          <w:szCs w:val="24"/>
        </w:rPr>
      </w:pPr>
      <w:r w:rsidRPr="009675F5">
        <w:rPr>
          <w:rFonts w:ascii="PT Astra Serif" w:hAnsi="PT Astra Serif"/>
          <w:color w:val="000000"/>
          <w:sz w:val="24"/>
          <w:szCs w:val="24"/>
        </w:rPr>
        <w:t xml:space="preserve">_____________________________                                                  _______________                                                           ___________________    </w:t>
      </w:r>
    </w:p>
    <w:p w:rsidR="001A0653" w:rsidRPr="009675F5" w:rsidRDefault="001A0653" w:rsidP="001A0653">
      <w:pPr>
        <w:tabs>
          <w:tab w:val="left" w:pos="916"/>
          <w:tab w:val="left" w:pos="1832"/>
          <w:tab w:val="left" w:pos="2748"/>
          <w:tab w:val="center" w:pos="7285"/>
          <w:tab w:val="left" w:pos="7788"/>
          <w:tab w:val="left" w:pos="8496"/>
          <w:tab w:val="left" w:pos="9204"/>
          <w:tab w:val="left" w:pos="9912"/>
        </w:tabs>
        <w:rPr>
          <w:rFonts w:ascii="PT Astra Serif" w:hAnsi="PT Astra Serif"/>
          <w:color w:val="000000"/>
          <w:sz w:val="24"/>
          <w:szCs w:val="24"/>
        </w:rPr>
      </w:pPr>
      <w:r w:rsidRPr="009675F5">
        <w:rPr>
          <w:rFonts w:ascii="PT Astra Serif" w:hAnsi="PT Astra Serif"/>
          <w:color w:val="000000"/>
          <w:sz w:val="24"/>
          <w:szCs w:val="24"/>
        </w:rPr>
        <w:t>Фамилия, инициалы должностного лица,</w:t>
      </w:r>
      <w:r w:rsidRPr="009675F5">
        <w:rPr>
          <w:rFonts w:ascii="PT Astra Serif" w:hAnsi="PT Astra Serif"/>
          <w:color w:val="000000"/>
          <w:sz w:val="24"/>
          <w:szCs w:val="24"/>
        </w:rPr>
        <w:tab/>
        <w:t>подпись</w:t>
      </w:r>
      <w:r w:rsidRPr="009675F5">
        <w:rPr>
          <w:rFonts w:ascii="PT Astra Serif" w:hAnsi="PT Astra Serif"/>
          <w:color w:val="000000"/>
          <w:sz w:val="24"/>
          <w:szCs w:val="24"/>
        </w:rPr>
        <w:tab/>
      </w:r>
      <w:r w:rsidRPr="009675F5">
        <w:rPr>
          <w:rFonts w:ascii="PT Astra Serif" w:hAnsi="PT Astra Serif"/>
          <w:color w:val="000000"/>
          <w:sz w:val="24"/>
          <w:szCs w:val="24"/>
        </w:rPr>
        <w:tab/>
      </w:r>
      <w:r w:rsidRPr="009675F5">
        <w:rPr>
          <w:rFonts w:ascii="PT Astra Serif" w:hAnsi="PT Astra Serif"/>
          <w:color w:val="000000"/>
          <w:sz w:val="24"/>
          <w:szCs w:val="24"/>
        </w:rPr>
        <w:tab/>
      </w:r>
      <w:r w:rsidRPr="009675F5">
        <w:rPr>
          <w:rFonts w:ascii="PT Astra Serif" w:hAnsi="PT Astra Serif"/>
          <w:color w:val="000000"/>
          <w:sz w:val="24"/>
          <w:szCs w:val="24"/>
        </w:rPr>
        <w:tab/>
      </w:r>
      <w:r w:rsidRPr="009675F5">
        <w:rPr>
          <w:rFonts w:ascii="PT Astra Serif" w:hAnsi="PT Astra Serif"/>
          <w:color w:val="000000"/>
          <w:sz w:val="24"/>
          <w:szCs w:val="24"/>
        </w:rPr>
        <w:tab/>
      </w:r>
      <w:r w:rsidRPr="009675F5">
        <w:rPr>
          <w:rFonts w:ascii="PT Astra Serif" w:hAnsi="PT Astra Serif"/>
          <w:color w:val="000000"/>
          <w:sz w:val="24"/>
          <w:szCs w:val="24"/>
        </w:rPr>
        <w:tab/>
      </w:r>
      <w:r w:rsidRPr="009675F5">
        <w:rPr>
          <w:rFonts w:ascii="PT Astra Serif" w:hAnsi="PT Astra Serif"/>
          <w:color w:val="000000"/>
          <w:sz w:val="24"/>
          <w:szCs w:val="24"/>
        </w:rPr>
        <w:tab/>
      </w:r>
      <w:r w:rsidRPr="009675F5">
        <w:rPr>
          <w:rFonts w:ascii="PT Astra Serif" w:hAnsi="PT Astra Serif"/>
          <w:color w:val="000000"/>
          <w:sz w:val="24"/>
          <w:szCs w:val="24"/>
        </w:rPr>
        <w:tab/>
        <w:t>дата</w:t>
      </w:r>
    </w:p>
    <w:p w:rsidR="001A0653" w:rsidRPr="009675F5" w:rsidRDefault="001A0653" w:rsidP="001A06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color w:val="000000"/>
          <w:sz w:val="24"/>
          <w:szCs w:val="24"/>
        </w:rPr>
      </w:pPr>
      <w:bookmarkStart w:id="0" w:name="_GoBack"/>
      <w:bookmarkEnd w:id="0"/>
      <w:r w:rsidRPr="009675F5">
        <w:rPr>
          <w:rFonts w:ascii="PT Astra Serif" w:hAnsi="PT Astra Serif"/>
          <w:color w:val="000000"/>
          <w:sz w:val="24"/>
          <w:szCs w:val="24"/>
        </w:rPr>
        <w:t>заполнившего проверочный лист</w:t>
      </w:r>
    </w:p>
    <w:p w:rsidR="001A0653" w:rsidRPr="009675F5" w:rsidRDefault="001A0653" w:rsidP="001A06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color w:val="000000"/>
          <w:sz w:val="24"/>
          <w:szCs w:val="24"/>
        </w:rPr>
      </w:pPr>
      <w:r w:rsidRPr="009675F5">
        <w:rPr>
          <w:rFonts w:ascii="PT Astra Serif" w:hAnsi="PT Astra Serif"/>
          <w:color w:val="000000"/>
          <w:sz w:val="24"/>
          <w:szCs w:val="24"/>
        </w:rPr>
        <w:t xml:space="preserve">_____________________________                                                   _______________                                                            ___________________    </w:t>
      </w:r>
    </w:p>
    <w:p w:rsidR="001A0653" w:rsidRPr="009675F5" w:rsidRDefault="001A0653" w:rsidP="001A0653">
      <w:pPr>
        <w:tabs>
          <w:tab w:val="left" w:pos="916"/>
          <w:tab w:val="left" w:pos="1832"/>
          <w:tab w:val="left" w:pos="2748"/>
          <w:tab w:val="center" w:pos="7285"/>
          <w:tab w:val="left" w:pos="7788"/>
          <w:tab w:val="left" w:pos="8496"/>
          <w:tab w:val="left" w:pos="9204"/>
          <w:tab w:val="left" w:pos="9912"/>
        </w:tabs>
        <w:rPr>
          <w:rFonts w:ascii="PT Astra Serif" w:hAnsi="PT Astra Serif"/>
          <w:color w:val="000000"/>
          <w:sz w:val="24"/>
          <w:szCs w:val="24"/>
        </w:rPr>
      </w:pPr>
      <w:r w:rsidRPr="009675F5">
        <w:rPr>
          <w:rFonts w:ascii="PT Astra Serif" w:hAnsi="PT Astra Serif"/>
          <w:color w:val="000000"/>
          <w:sz w:val="24"/>
          <w:szCs w:val="24"/>
        </w:rPr>
        <w:t>Фамилия, инициалы должностного лица,</w:t>
      </w:r>
      <w:r w:rsidRPr="009675F5">
        <w:rPr>
          <w:rFonts w:ascii="PT Astra Serif" w:hAnsi="PT Astra Serif"/>
          <w:color w:val="000000"/>
          <w:sz w:val="24"/>
          <w:szCs w:val="24"/>
        </w:rPr>
        <w:tab/>
        <w:t>подпись</w:t>
      </w:r>
      <w:r w:rsidRPr="009675F5">
        <w:rPr>
          <w:rFonts w:ascii="PT Astra Serif" w:hAnsi="PT Astra Serif"/>
          <w:color w:val="000000"/>
          <w:sz w:val="24"/>
          <w:szCs w:val="24"/>
        </w:rPr>
        <w:tab/>
      </w:r>
      <w:r w:rsidRPr="009675F5">
        <w:rPr>
          <w:rFonts w:ascii="PT Astra Serif" w:hAnsi="PT Astra Serif"/>
          <w:color w:val="000000"/>
          <w:sz w:val="24"/>
          <w:szCs w:val="24"/>
        </w:rPr>
        <w:tab/>
      </w:r>
      <w:r w:rsidRPr="009675F5">
        <w:rPr>
          <w:rFonts w:ascii="PT Astra Serif" w:hAnsi="PT Astra Serif"/>
          <w:color w:val="000000"/>
          <w:sz w:val="24"/>
          <w:szCs w:val="24"/>
        </w:rPr>
        <w:tab/>
      </w:r>
      <w:r w:rsidRPr="009675F5">
        <w:rPr>
          <w:rFonts w:ascii="PT Astra Serif" w:hAnsi="PT Astra Serif"/>
          <w:color w:val="000000"/>
          <w:sz w:val="24"/>
          <w:szCs w:val="24"/>
        </w:rPr>
        <w:tab/>
      </w:r>
      <w:r w:rsidRPr="009675F5">
        <w:rPr>
          <w:rFonts w:ascii="PT Astra Serif" w:hAnsi="PT Astra Serif"/>
          <w:color w:val="000000"/>
          <w:sz w:val="24"/>
          <w:szCs w:val="24"/>
        </w:rPr>
        <w:tab/>
      </w:r>
      <w:r w:rsidRPr="009675F5">
        <w:rPr>
          <w:rFonts w:ascii="PT Astra Serif" w:hAnsi="PT Astra Serif"/>
          <w:color w:val="000000"/>
          <w:sz w:val="24"/>
          <w:szCs w:val="24"/>
        </w:rPr>
        <w:tab/>
      </w:r>
      <w:r w:rsidRPr="009675F5">
        <w:rPr>
          <w:rFonts w:ascii="PT Astra Serif" w:hAnsi="PT Astra Serif"/>
          <w:color w:val="000000"/>
          <w:sz w:val="24"/>
          <w:szCs w:val="24"/>
        </w:rPr>
        <w:tab/>
      </w:r>
      <w:r w:rsidRPr="009675F5">
        <w:rPr>
          <w:rFonts w:ascii="PT Astra Serif" w:hAnsi="PT Astra Serif"/>
          <w:color w:val="000000"/>
          <w:sz w:val="24"/>
          <w:szCs w:val="24"/>
        </w:rPr>
        <w:tab/>
        <w:t>дата</w:t>
      </w:r>
    </w:p>
    <w:p w:rsidR="001A0653" w:rsidRPr="009675F5" w:rsidRDefault="001A0653" w:rsidP="001A06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color w:val="000000"/>
          <w:sz w:val="24"/>
          <w:szCs w:val="24"/>
        </w:rPr>
      </w:pPr>
      <w:proofErr w:type="gramStart"/>
      <w:r w:rsidRPr="009675F5">
        <w:rPr>
          <w:rFonts w:ascii="PT Astra Serif" w:hAnsi="PT Astra Serif"/>
          <w:color w:val="000000"/>
          <w:sz w:val="24"/>
          <w:szCs w:val="24"/>
        </w:rPr>
        <w:t>заполнившего</w:t>
      </w:r>
      <w:proofErr w:type="gramEnd"/>
      <w:r w:rsidRPr="009675F5">
        <w:rPr>
          <w:rFonts w:ascii="PT Astra Serif" w:hAnsi="PT Astra Serif"/>
          <w:color w:val="000000"/>
          <w:sz w:val="24"/>
          <w:szCs w:val="24"/>
        </w:rPr>
        <w:t xml:space="preserve"> проверочный лист</w:t>
      </w:r>
    </w:p>
    <w:p w:rsidR="001A0653" w:rsidRPr="00C722B6" w:rsidRDefault="001A0653" w:rsidP="001A0653">
      <w:pPr>
        <w:rPr>
          <w:rFonts w:ascii="PT Astra Serif" w:hAnsi="PT Astra Serif"/>
        </w:rPr>
      </w:pPr>
    </w:p>
    <w:sectPr w:rsidR="001A0653" w:rsidRPr="00C722B6" w:rsidSect="00A225B3">
      <w:headerReference w:type="default" r:id="rId14"/>
      <w:headerReference w:type="first" r:id="rId15"/>
      <w:pgSz w:w="16838" w:h="11906" w:orient="landscape"/>
      <w:pgMar w:top="1134" w:right="567" w:bottom="1134" w:left="1134" w:header="113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972" w:rsidRDefault="00457972" w:rsidP="0096602C">
      <w:r>
        <w:separator/>
      </w:r>
    </w:p>
  </w:endnote>
  <w:endnote w:type="continuationSeparator" w:id="0">
    <w:p w:rsidR="00457972" w:rsidRDefault="00457972" w:rsidP="00966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972" w:rsidRDefault="00457972" w:rsidP="0096602C">
      <w:r>
        <w:separator/>
      </w:r>
    </w:p>
  </w:footnote>
  <w:footnote w:type="continuationSeparator" w:id="0">
    <w:p w:rsidR="00457972" w:rsidRDefault="00457972" w:rsidP="009660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728800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70066B" w:rsidRPr="0070066B" w:rsidRDefault="0070066B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70066B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70066B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70066B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A225B3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70066B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0037478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0066B" w:rsidRPr="002F7C68" w:rsidRDefault="0070066B" w:rsidP="0070066B">
        <w:pPr>
          <w:pStyle w:val="a3"/>
          <w:rPr>
            <w:b w:val="0"/>
            <w:sz w:val="24"/>
            <w:szCs w:val="24"/>
          </w:rPr>
        </w:pPr>
        <w:r w:rsidRPr="002F7C68">
          <w:rPr>
            <w:b w:val="0"/>
            <w:sz w:val="24"/>
            <w:szCs w:val="24"/>
          </w:rPr>
          <w:fldChar w:fldCharType="begin"/>
        </w:r>
        <w:r w:rsidRPr="002F7C68">
          <w:rPr>
            <w:b w:val="0"/>
            <w:sz w:val="24"/>
            <w:szCs w:val="24"/>
          </w:rPr>
          <w:instrText>PAGE   \* MERGEFORMAT</w:instrText>
        </w:r>
        <w:r w:rsidRPr="002F7C68">
          <w:rPr>
            <w:b w:val="0"/>
            <w:sz w:val="24"/>
            <w:szCs w:val="24"/>
          </w:rPr>
          <w:fldChar w:fldCharType="separate"/>
        </w:r>
        <w:r w:rsidR="002F7C68">
          <w:rPr>
            <w:b w:val="0"/>
            <w:noProof/>
            <w:sz w:val="24"/>
            <w:szCs w:val="24"/>
          </w:rPr>
          <w:t>29</w:t>
        </w:r>
        <w:r w:rsidRPr="002F7C68">
          <w:rPr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025018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70066B" w:rsidRPr="00A225B3" w:rsidRDefault="00A225B3" w:rsidP="00A225B3">
        <w:pPr>
          <w:pStyle w:val="a3"/>
          <w:rPr>
            <w:rFonts w:ascii="PT Astra Serif" w:hAnsi="PT Astra Serif"/>
            <w:b w:val="0"/>
          </w:rPr>
        </w:pPr>
        <w:r w:rsidRPr="00A225B3">
          <w:rPr>
            <w:rFonts w:ascii="PT Astra Serif" w:hAnsi="PT Astra Serif"/>
            <w:b w:val="0"/>
          </w:rPr>
          <w:fldChar w:fldCharType="begin"/>
        </w:r>
        <w:r w:rsidRPr="00A225B3">
          <w:rPr>
            <w:rFonts w:ascii="PT Astra Serif" w:hAnsi="PT Astra Serif"/>
            <w:b w:val="0"/>
          </w:rPr>
          <w:instrText>PAGE   \* MERGEFORMAT</w:instrText>
        </w:r>
        <w:r w:rsidRPr="00A225B3">
          <w:rPr>
            <w:rFonts w:ascii="PT Astra Serif" w:hAnsi="PT Astra Serif"/>
            <w:b w:val="0"/>
          </w:rPr>
          <w:fldChar w:fldCharType="separate"/>
        </w:r>
        <w:r w:rsidR="002F7C68">
          <w:rPr>
            <w:rFonts w:ascii="PT Astra Serif" w:hAnsi="PT Astra Serif"/>
            <w:b w:val="0"/>
            <w:noProof/>
          </w:rPr>
          <w:t>2</w:t>
        </w:r>
        <w:r w:rsidRPr="00A225B3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F7DA4"/>
    <w:multiLevelType w:val="hybridMultilevel"/>
    <w:tmpl w:val="4D2AC266"/>
    <w:lvl w:ilvl="0" w:tplc="7CF89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EF1"/>
    <w:rsid w:val="00003D18"/>
    <w:rsid w:val="000446C7"/>
    <w:rsid w:val="00081049"/>
    <w:rsid w:val="00094435"/>
    <w:rsid w:val="000B4E8A"/>
    <w:rsid w:val="000C3C4E"/>
    <w:rsid w:val="000C7B8D"/>
    <w:rsid w:val="000F0669"/>
    <w:rsid w:val="001042CC"/>
    <w:rsid w:val="00106F2D"/>
    <w:rsid w:val="00123003"/>
    <w:rsid w:val="00136D9A"/>
    <w:rsid w:val="00157E7A"/>
    <w:rsid w:val="00166CF0"/>
    <w:rsid w:val="00172E51"/>
    <w:rsid w:val="0017722E"/>
    <w:rsid w:val="00177EAD"/>
    <w:rsid w:val="001949E6"/>
    <w:rsid w:val="00197095"/>
    <w:rsid w:val="001A0653"/>
    <w:rsid w:val="001A4902"/>
    <w:rsid w:val="001F2B22"/>
    <w:rsid w:val="00214EDD"/>
    <w:rsid w:val="00246A34"/>
    <w:rsid w:val="00261A20"/>
    <w:rsid w:val="00261AEE"/>
    <w:rsid w:val="00272310"/>
    <w:rsid w:val="002741FC"/>
    <w:rsid w:val="002844F1"/>
    <w:rsid w:val="002B2F6D"/>
    <w:rsid w:val="002B3443"/>
    <w:rsid w:val="002D069E"/>
    <w:rsid w:val="002F7C68"/>
    <w:rsid w:val="00375BA6"/>
    <w:rsid w:val="00395D2E"/>
    <w:rsid w:val="003C48CA"/>
    <w:rsid w:val="003D62BD"/>
    <w:rsid w:val="0041467A"/>
    <w:rsid w:val="004216E4"/>
    <w:rsid w:val="00440C1B"/>
    <w:rsid w:val="00446D5B"/>
    <w:rsid w:val="00447693"/>
    <w:rsid w:val="0045448B"/>
    <w:rsid w:val="00457972"/>
    <w:rsid w:val="0046308A"/>
    <w:rsid w:val="004879A7"/>
    <w:rsid w:val="00487C52"/>
    <w:rsid w:val="004A2EBB"/>
    <w:rsid w:val="004B4367"/>
    <w:rsid w:val="004B4EC1"/>
    <w:rsid w:val="004B4FD9"/>
    <w:rsid w:val="004C0501"/>
    <w:rsid w:val="004C6E9B"/>
    <w:rsid w:val="004F1106"/>
    <w:rsid w:val="004F4D45"/>
    <w:rsid w:val="00510281"/>
    <w:rsid w:val="005178E7"/>
    <w:rsid w:val="005238BA"/>
    <w:rsid w:val="0053798C"/>
    <w:rsid w:val="0056071B"/>
    <w:rsid w:val="0057056C"/>
    <w:rsid w:val="005B1500"/>
    <w:rsid w:val="005F2A9F"/>
    <w:rsid w:val="005F5906"/>
    <w:rsid w:val="00602430"/>
    <w:rsid w:val="00620898"/>
    <w:rsid w:val="00622C4A"/>
    <w:rsid w:val="00632B8A"/>
    <w:rsid w:val="00633622"/>
    <w:rsid w:val="006628AD"/>
    <w:rsid w:val="00662A06"/>
    <w:rsid w:val="006A5EF1"/>
    <w:rsid w:val="006B3734"/>
    <w:rsid w:val="006B528E"/>
    <w:rsid w:val="006C16FB"/>
    <w:rsid w:val="006C17DE"/>
    <w:rsid w:val="006D18CB"/>
    <w:rsid w:val="006F5E7E"/>
    <w:rsid w:val="0070066B"/>
    <w:rsid w:val="00703296"/>
    <w:rsid w:val="007256AF"/>
    <w:rsid w:val="00735651"/>
    <w:rsid w:val="00745855"/>
    <w:rsid w:val="00774E86"/>
    <w:rsid w:val="0079297B"/>
    <w:rsid w:val="00793D8F"/>
    <w:rsid w:val="00793DB3"/>
    <w:rsid w:val="007A6BC1"/>
    <w:rsid w:val="007C1E6C"/>
    <w:rsid w:val="007C4307"/>
    <w:rsid w:val="007E789B"/>
    <w:rsid w:val="007F64E4"/>
    <w:rsid w:val="00817A8E"/>
    <w:rsid w:val="008221A0"/>
    <w:rsid w:val="00824A81"/>
    <w:rsid w:val="008375AA"/>
    <w:rsid w:val="008378D4"/>
    <w:rsid w:val="00877BF8"/>
    <w:rsid w:val="008C51AC"/>
    <w:rsid w:val="008D1725"/>
    <w:rsid w:val="00904653"/>
    <w:rsid w:val="00917AA9"/>
    <w:rsid w:val="00937179"/>
    <w:rsid w:val="00951F20"/>
    <w:rsid w:val="0096602C"/>
    <w:rsid w:val="009675F5"/>
    <w:rsid w:val="00970CAD"/>
    <w:rsid w:val="00974019"/>
    <w:rsid w:val="00986016"/>
    <w:rsid w:val="009C01BB"/>
    <w:rsid w:val="009E2549"/>
    <w:rsid w:val="009F2C64"/>
    <w:rsid w:val="00A00633"/>
    <w:rsid w:val="00A038E7"/>
    <w:rsid w:val="00A225B3"/>
    <w:rsid w:val="00A5245A"/>
    <w:rsid w:val="00A53EC6"/>
    <w:rsid w:val="00A64D60"/>
    <w:rsid w:val="00A704DD"/>
    <w:rsid w:val="00AB391D"/>
    <w:rsid w:val="00AC1EC0"/>
    <w:rsid w:val="00AE34A3"/>
    <w:rsid w:val="00B07364"/>
    <w:rsid w:val="00B253DF"/>
    <w:rsid w:val="00B319BB"/>
    <w:rsid w:val="00B50C28"/>
    <w:rsid w:val="00B52457"/>
    <w:rsid w:val="00B70B16"/>
    <w:rsid w:val="00B74FFC"/>
    <w:rsid w:val="00B9635C"/>
    <w:rsid w:val="00BA4771"/>
    <w:rsid w:val="00BB12F0"/>
    <w:rsid w:val="00BB6FFC"/>
    <w:rsid w:val="00BC42CA"/>
    <w:rsid w:val="00BC5C58"/>
    <w:rsid w:val="00C062C1"/>
    <w:rsid w:val="00C11C0B"/>
    <w:rsid w:val="00C12F7D"/>
    <w:rsid w:val="00C2381D"/>
    <w:rsid w:val="00C26ECE"/>
    <w:rsid w:val="00C36E24"/>
    <w:rsid w:val="00C551F9"/>
    <w:rsid w:val="00D02C37"/>
    <w:rsid w:val="00D14C68"/>
    <w:rsid w:val="00D16C1D"/>
    <w:rsid w:val="00D335C2"/>
    <w:rsid w:val="00D41DCC"/>
    <w:rsid w:val="00D46DCD"/>
    <w:rsid w:val="00D72552"/>
    <w:rsid w:val="00D81E64"/>
    <w:rsid w:val="00D86FF4"/>
    <w:rsid w:val="00DA3D85"/>
    <w:rsid w:val="00DB0777"/>
    <w:rsid w:val="00DC7985"/>
    <w:rsid w:val="00DD1DD2"/>
    <w:rsid w:val="00E136D7"/>
    <w:rsid w:val="00E41072"/>
    <w:rsid w:val="00E42C50"/>
    <w:rsid w:val="00E45B63"/>
    <w:rsid w:val="00E55C3C"/>
    <w:rsid w:val="00E677F9"/>
    <w:rsid w:val="00E84ADE"/>
    <w:rsid w:val="00EB6D44"/>
    <w:rsid w:val="00EC1BB3"/>
    <w:rsid w:val="00EF3E41"/>
    <w:rsid w:val="00F052B4"/>
    <w:rsid w:val="00F612CD"/>
    <w:rsid w:val="00F62EF5"/>
    <w:rsid w:val="00F738B3"/>
    <w:rsid w:val="00F77038"/>
    <w:rsid w:val="00F8259D"/>
    <w:rsid w:val="00FC7E76"/>
    <w:rsid w:val="00FD4A08"/>
    <w:rsid w:val="00FF319E"/>
    <w:rsid w:val="00FF3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63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006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A0063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A00633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s1">
    <w:name w:val="s_1"/>
    <w:basedOn w:val="a"/>
    <w:rsid w:val="00A00633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0063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063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96602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6602C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Hyperlink"/>
    <w:basedOn w:val="a0"/>
    <w:uiPriority w:val="99"/>
    <w:unhideWhenUsed/>
    <w:rsid w:val="00D46DCD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A704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endnote text"/>
    <w:basedOn w:val="a"/>
    <w:link w:val="ac"/>
    <w:uiPriority w:val="99"/>
    <w:semiHidden/>
    <w:unhideWhenUsed/>
    <w:rsid w:val="00B70B16"/>
    <w:rPr>
      <w:sz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B70B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B70B16"/>
    <w:rPr>
      <w:vertAlign w:val="superscript"/>
    </w:rPr>
  </w:style>
  <w:style w:type="paragraph" w:customStyle="1" w:styleId="docdata">
    <w:name w:val="docdata"/>
    <w:aliases w:val="docy,v5,3517,bqiaagaaeyqcaaagiaiaaapkdaaabdgmaaaaaaaaaaaaaaaaaaaaaaaaaaaaaaaaaaaaaaaaaaaaaaaaaaaaaaaaaaaaaaaaaaaaaaaaaaaaaaaaaaaaaaaaaaaaaaaaaaaaaaaaaaaaaaaaaaaaaaaaaaaaaaaaaaaaaaaaaaaaaaaaaaaaaaaaaaaaaaaaaaaaaaaaaaaaaaaaaaaaaaaaaaaaaaaaaaaaaaaa"/>
    <w:basedOn w:val="a"/>
    <w:rsid w:val="001A0653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1959">
    <w:name w:val="1959"/>
    <w:aliases w:val="bqiaagaaeyqcaaagiaiaaapkbaaabfieaaaaaaaaaaaaaaaaaaaaaaaaaaaaaaaaaaaaaaaaaaaaaaaaaaaaaaaaaaaaaaaaaaaaaaaaaaaaaaaaaaaaaaaaaaaaaaaaaaaaaaaaaaaaaaaaaaaaaaaaaaaaaaaaaaaaaaaaaaaaaaaaaaaaaaaaaaaaaaaaaaaaaaaaaaaaaaaaaaaaaaaaaaaaaaaaaaaaaaaa"/>
    <w:rsid w:val="001A06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63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006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A0063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A00633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s1">
    <w:name w:val="s_1"/>
    <w:basedOn w:val="a"/>
    <w:rsid w:val="00A00633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0063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063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96602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6602C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Hyperlink"/>
    <w:basedOn w:val="a0"/>
    <w:uiPriority w:val="99"/>
    <w:unhideWhenUsed/>
    <w:rsid w:val="00D46DCD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A704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endnote text"/>
    <w:basedOn w:val="a"/>
    <w:link w:val="ac"/>
    <w:uiPriority w:val="99"/>
    <w:semiHidden/>
    <w:unhideWhenUsed/>
    <w:rsid w:val="00B70B16"/>
    <w:rPr>
      <w:sz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B70B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B70B16"/>
    <w:rPr>
      <w:vertAlign w:val="superscript"/>
    </w:rPr>
  </w:style>
  <w:style w:type="paragraph" w:customStyle="1" w:styleId="docdata">
    <w:name w:val="docdata"/>
    <w:aliases w:val="docy,v5,3517,bqiaagaaeyqcaaagiaiaaapkdaaabdgmaaaaaaaaaaaaaaaaaaaaaaaaaaaaaaaaaaaaaaaaaaaaaaaaaaaaaaaaaaaaaaaaaaaaaaaaaaaaaaaaaaaaaaaaaaaaaaaaaaaaaaaaaaaaaaaaaaaaaaaaaaaaaaaaaaaaaaaaaaaaaaaaaaaaaaaaaaaaaaaaaaaaaaaaaaaaaaaaaaaaaaaaaaaaaaaaaaaaaaaa"/>
    <w:basedOn w:val="a"/>
    <w:rsid w:val="001A0653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1959">
    <w:name w:val="1959"/>
    <w:aliases w:val="bqiaagaaeyqcaaagiaiaaapkbaaabfieaaaaaaaaaaaaaaaaaaaaaaaaaaaaaaaaaaaaaaaaaaaaaaaaaaaaaaaaaaaaaaaaaaaaaaaaaaaaaaaaaaaaaaaaaaaaaaaaaaaaaaaaaaaaaaaaaaaaaaaaaaaaaaaaaaaaaaaaaaaaaaaaaaaaaaaaaaaaaaaaaaaaaaaaaaaaaaaaaaaaaaaaaaaaaaaaaaaaaaaa"/>
    <w:rsid w:val="001A06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37BA05CE15DE92D534B2482409971E88B4736DC639821379A7D2D2BF50B8FCF50C104D80A4049E4DC8F5F7081407DD2F397CF2A407208F63ZCN4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7BA05CE15DE92D534B2482409971E88B4736DC639821379A7D2D2BF50B8FCF50C104D80A4049D4AC9F5F7081407DD2F397CF2A407208F63ZCN4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35FEFF2ACAF4DFCCEC883E495104C11D855EC01B85C920B6FEC2EF52F36A6BDFA387D09F62B06B9F78E5ABE63800E40A646559D80CC9205bEQCO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4B645-3115-4A41-B7B3-D2A637EE9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2165</TotalTime>
  <Pages>29</Pages>
  <Words>5993</Words>
  <Characters>34164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lyt</cp:lastModifiedBy>
  <cp:revision>42</cp:revision>
  <cp:lastPrinted>2022-03-29T06:03:00Z</cp:lastPrinted>
  <dcterms:created xsi:type="dcterms:W3CDTF">2022-02-28T02:34:00Z</dcterms:created>
  <dcterms:modified xsi:type="dcterms:W3CDTF">2022-03-31T06:02:00Z</dcterms:modified>
</cp:coreProperties>
</file>