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71A" w:rsidRPr="00D8327B" w:rsidRDefault="00AC033C" w:rsidP="00D8327B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 w:rsidRPr="00D8327B">
        <w:rPr>
          <w:rFonts w:ascii="PT Astra Serif" w:hAnsi="PT Astra Serif" w:cs="Times New Roman"/>
          <w:b/>
          <w:sz w:val="26"/>
          <w:szCs w:val="26"/>
        </w:rPr>
        <w:t xml:space="preserve">ОБЪЯВЛЕНИЕ </w:t>
      </w:r>
    </w:p>
    <w:p w:rsidR="00655FB2" w:rsidRPr="00D8327B" w:rsidRDefault="00484AFB" w:rsidP="00D8327B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6"/>
          <w:szCs w:val="26"/>
        </w:rPr>
      </w:pPr>
      <w:r w:rsidRPr="00D8327B">
        <w:rPr>
          <w:rFonts w:ascii="PT Astra Serif" w:hAnsi="PT Astra Serif" w:cs="Times New Roman"/>
          <w:b/>
          <w:sz w:val="26"/>
          <w:szCs w:val="26"/>
        </w:rPr>
        <w:t xml:space="preserve">о проведении конкурсного отбора субъектов малого и среднего предпринимательства, включенных в реестр социальных предпринимателей, на предоставление грантов </w:t>
      </w:r>
    </w:p>
    <w:p w:rsidR="00484AFB" w:rsidRPr="00D8327B" w:rsidRDefault="00484AFB" w:rsidP="00D8327B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EB2E0D" w:rsidRDefault="00543D15" w:rsidP="00EB2E0D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DE10CC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484AFB" w:rsidRPr="00D8327B">
        <w:rPr>
          <w:rFonts w:ascii="PT Astra Serif" w:hAnsi="PT Astra Serif"/>
          <w:color w:val="000000"/>
          <w:sz w:val="26"/>
          <w:szCs w:val="26"/>
        </w:rPr>
        <w:t xml:space="preserve">Гранты предоставляются в рамках реализации мероприятия «Субъектам малого и среднего предпринимательства, включенным в реестр социальных предпринимателей, оказаны комплексные услуги и (или) предоставлена финансовая поддержка в виде грантов» регионального проекта «Создание условий для легкого старта и комфортного ведения бизнеса»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 360а </w:t>
      </w:r>
      <w:r w:rsidR="00484AFB" w:rsidRPr="00D8327B">
        <w:rPr>
          <w:rFonts w:ascii="PT Astra Serif" w:hAnsi="PT Astra Serif"/>
          <w:color w:val="000000"/>
          <w:sz w:val="26"/>
          <w:szCs w:val="26"/>
        </w:rPr>
        <w:br/>
        <w:t>«</w:t>
      </w:r>
      <w:r w:rsidR="00484AFB" w:rsidRPr="00D8327B">
        <w:rPr>
          <w:rFonts w:ascii="PT Astra Serif" w:eastAsia="Calibri" w:hAnsi="PT Astra Serif" w:cs="PT Astra Serif"/>
          <w:sz w:val="26"/>
          <w:szCs w:val="26"/>
        </w:rPr>
        <w:t xml:space="preserve">Об утверждении государственной программы «Развитие предпринимательства </w:t>
      </w:r>
      <w:r w:rsidR="00484AFB" w:rsidRPr="00D8327B">
        <w:rPr>
          <w:rFonts w:ascii="PT Astra Serif" w:eastAsia="Calibri" w:hAnsi="PT Astra Serif" w:cs="PT Astra Serif"/>
          <w:sz w:val="26"/>
          <w:szCs w:val="26"/>
        </w:rPr>
        <w:br/>
        <w:t xml:space="preserve">и повышение эффективности государственного управления социально-экономическим развитием Томской области» </w:t>
      </w:r>
      <w:r w:rsidR="00484AFB" w:rsidRPr="00D8327B">
        <w:rPr>
          <w:rFonts w:ascii="PT Astra Serif" w:hAnsi="PT Astra Serif"/>
          <w:color w:val="000000"/>
          <w:sz w:val="26"/>
          <w:szCs w:val="26"/>
        </w:rPr>
        <w:t xml:space="preserve">(далее – Программа), социальным предприятиям в целях </w:t>
      </w:r>
      <w:r w:rsidR="00484AFB" w:rsidRPr="00D8327B">
        <w:rPr>
          <w:rFonts w:ascii="PT Astra Serif" w:eastAsia="Calibri" w:hAnsi="PT Astra Serif" w:cs="PT Astra Serif"/>
          <w:color w:val="000000"/>
          <w:sz w:val="26"/>
          <w:szCs w:val="26"/>
        </w:rPr>
        <w:t>финансового обеспечения расходов, связанных с реализацией проекта в сфере социального предпринимательства, в соответствии с направлениями</w:t>
      </w:r>
      <w:r w:rsidR="00EB2E0D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расходов, определенных Порядком </w:t>
      </w:r>
      <w:r w:rsidR="00EB2E0D" w:rsidRPr="00D8327B">
        <w:rPr>
          <w:rFonts w:ascii="PT Astra Serif" w:hAnsi="PT Astra Serif" w:cs="PT Astra Serif"/>
          <w:color w:val="000000"/>
          <w:sz w:val="26"/>
          <w:szCs w:val="26"/>
        </w:rPr>
        <w:t>предоставления из областного бюджета грантов в форме субсидии субъектам малого и среднего предпринимательства, включенным в реестр социальных предпринимателей</w:t>
      </w:r>
      <w:r w:rsidR="00EB2E0D"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:rsidR="00484AFB" w:rsidRPr="00EB2E0D" w:rsidRDefault="00EB2E0D" w:rsidP="00EB2E0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i/>
          <w:sz w:val="26"/>
          <w:szCs w:val="26"/>
        </w:rPr>
      </w:pPr>
      <w:r w:rsidRPr="00EB2E0D">
        <w:rPr>
          <w:rFonts w:ascii="PT Astra Serif" w:hAnsi="PT Astra Serif" w:cs="PT Astra Serif"/>
          <w:i/>
          <w:sz w:val="26"/>
          <w:szCs w:val="26"/>
        </w:rPr>
        <w:t>Средства гранта могут быть направлены на финансовое обеспечение следующих затрат, связанных с реализацией социального проекта</w:t>
      </w:r>
      <w:r w:rsidR="00484AFB" w:rsidRPr="00EB2E0D">
        <w:rPr>
          <w:rFonts w:ascii="PT Astra Serif" w:eastAsia="Calibri" w:hAnsi="PT Astra Serif" w:cs="PT Astra Serif"/>
          <w:i/>
          <w:color w:val="000000"/>
          <w:sz w:val="26"/>
          <w:szCs w:val="26"/>
        </w:rPr>
        <w:t>: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1) аренда нежилого помещения для реализации проекта;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2) ремонт нежилого помещения, включая приобретение строительных материалов, оборудования, необходимого для ремонта помещения, используемого для реализации проекта;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3) аренда и (или) приобретение оргтехники, оборудования (в том числе инвентаря, мебели), используемого для реализации проекта;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4) выплата по передаче прав на франшизу (паушальный платеж);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5) технологическое присоединение к объектам инженерной инфраструктуры (электрические сети, газоснабжение, водоснабжение, водоотведение, теплоснабжение);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6) оплата коммунальных услуг и услуг электроснабжения;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7) оформление результатов интеллектуальной деятельности;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8) приобретение основных средств, необходимых для реализации проекта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(за исключением приобретения зданий, сооружений, земельных участков, автомобилей);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9) переоборудование транспортных средств для перевозки маломобильных групп населения, в том числе инвалидов;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10) оплата услуг связи, в том числе информационно-телекоммуникационной сети «Интернет», при реализации проекта в сфере социального предпринимательства;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11) оплата услуг по созданию, технической поддержке, наполнению, развитию и продвижению проекта в средствах массовой информации и информационно-телекоммуникационной сети «Интернет» (услуги хостинга, расходы на регистрацию доменных имен в информационно-телекоммуникационной сети «Интернет» и продление регистрации, расходы на поисковую оптимизацию, услуги/работы по модернизации сайта и аккаунтов в социальных сетях);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lastRenderedPageBreak/>
        <w:t xml:space="preserve">12) приобретение программного обеспечения и неисключительных прав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 xml:space="preserve">на программное обеспечение (расходы, связанные с получением прав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 xml:space="preserve">по лицензионному соглашению; расходы по адаптации, настройке, внедрению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и модификации программного обеспечения; расходы по сопровождению программного обеспечения);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13) приобретение сырья, расходных материалов, необходимых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для производства продукции;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14) приобретение комплектующих изделий при производстве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и (или) реализации медицинской техники, протезно-ортопедических изделий, программного обеспечения, а также технических средств, которые могут быть использованы исключительно для профилактики инвалидности или реабилитации (абилитации) инвалидов;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15) уплата первого взноса (аванса) при заключении договора лизинга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и (или) лизинговых платежей;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16) реализация мероприятий по профилактике новой коронавирусной инфекции, включая мероприятия, связанные с обеспечением выполнения санитарно-эпидемиологических требований.</w:t>
      </w:r>
    </w:p>
    <w:p w:rsidR="00095574" w:rsidRPr="00D8327B" w:rsidRDefault="00095574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FA6BF3" w:rsidRPr="004A15CF" w:rsidRDefault="00543D15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/>
          <w:b/>
          <w:color w:val="000000"/>
          <w:sz w:val="26"/>
          <w:szCs w:val="26"/>
        </w:rPr>
      </w:pP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2.</w:t>
      </w:r>
      <w:r w:rsidR="00484AFB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</w:t>
      </w:r>
      <w:r w:rsidR="00FA6BF3" w:rsidRPr="004A15CF">
        <w:rPr>
          <w:rFonts w:ascii="PT Astra Serif" w:hAnsi="PT Astra Serif"/>
          <w:b/>
          <w:color w:val="000000"/>
          <w:sz w:val="26"/>
          <w:szCs w:val="26"/>
        </w:rPr>
        <w:t>Результат предоставления гранта.</w:t>
      </w:r>
    </w:p>
    <w:p w:rsidR="004A15CF" w:rsidRPr="00D8327B" w:rsidRDefault="004A15CF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484AFB" w:rsidRPr="00D8327B" w:rsidRDefault="00484AFB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Результатом предоставления гранта является реализация в срок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 xml:space="preserve">до 31 декабря года, в котором предоставлен грант, субъектом малого и среднего предпринимательства, включенным в реестр социальных предпринимателей, проекта в сфере социального предпринимательства.  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Показателем, необходимым для достижения результата предоставления гранта, является объем софинансирования за счет собственных средств получателя гранта на реализацию социального проекта (в размере не менее 50% от размера расходов, предусмотренных на реализацию проекта</w:t>
      </w: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>).</w:t>
      </w:r>
    </w:p>
    <w:p w:rsidR="00857303" w:rsidRPr="00D8327B" w:rsidRDefault="00857303" w:rsidP="00D8327B">
      <w:pPr>
        <w:pStyle w:val="Default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 w:rsidRPr="00D8327B">
        <w:rPr>
          <w:rFonts w:ascii="PT Astra Serif" w:hAnsi="PT Astra Serif"/>
          <w:sz w:val="26"/>
          <w:szCs w:val="26"/>
        </w:rPr>
        <w:t>Значение показателя, необходимого для достижения результата предоставления субсидии, устанавливается Департаментом в Соглашении.</w:t>
      </w:r>
    </w:p>
    <w:p w:rsidR="003F2F1C" w:rsidRPr="00D8327B" w:rsidRDefault="0047459F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8327B">
        <w:rPr>
          <w:rFonts w:ascii="PT Astra Serif" w:hAnsi="PT Astra Serif"/>
          <w:color w:val="000000" w:themeColor="text1"/>
          <w:sz w:val="26"/>
          <w:szCs w:val="26"/>
        </w:rPr>
        <w:t xml:space="preserve">Главным распорядителем средств областного бюджета, до которого 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br/>
        <w:t xml:space="preserve">в соответствии с бюджетным законодательством Российской Федерации 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br/>
        <w:t xml:space="preserve">как получателя бюджетных средств доведены в установленном порядке лимиты бюджетных обязательств на предоставление </w:t>
      </w:r>
      <w:r w:rsidR="00484AFB" w:rsidRPr="00D8327B">
        <w:rPr>
          <w:rFonts w:ascii="PT Astra Serif" w:hAnsi="PT Astra Serif"/>
          <w:color w:val="000000" w:themeColor="text1"/>
          <w:sz w:val="26"/>
          <w:szCs w:val="26"/>
        </w:rPr>
        <w:t>грантов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t xml:space="preserve"> на соответствующий финансовый год и плановый период, является Департамент по развитию инновационной и предпринимательской деятельности Томской области (далее – Департамент).</w:t>
      </w:r>
    </w:p>
    <w:p w:rsidR="003F2F1C" w:rsidRPr="00D8327B" w:rsidRDefault="003F2F1C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8327B">
        <w:rPr>
          <w:rFonts w:ascii="PT Astra Serif" w:hAnsi="PT Astra Serif"/>
          <w:color w:val="000000" w:themeColor="text1"/>
          <w:sz w:val="26"/>
          <w:szCs w:val="26"/>
        </w:rPr>
        <w:t xml:space="preserve">Способом проведения отбора получателя субсидии для предоставления </w:t>
      </w:r>
      <w:r w:rsidR="00484AFB" w:rsidRPr="00D8327B">
        <w:rPr>
          <w:rFonts w:ascii="PT Astra Serif" w:hAnsi="PT Astra Serif"/>
          <w:color w:val="000000" w:themeColor="text1"/>
          <w:sz w:val="26"/>
          <w:szCs w:val="26"/>
        </w:rPr>
        <w:t>грантов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t xml:space="preserve"> (далее - отбор) является </w:t>
      </w:r>
      <w:r w:rsidR="00484AFB" w:rsidRPr="00D8327B">
        <w:rPr>
          <w:rFonts w:ascii="PT Astra Serif" w:hAnsi="PT Astra Serif"/>
          <w:color w:val="000000" w:themeColor="text1"/>
          <w:sz w:val="26"/>
          <w:szCs w:val="26"/>
        </w:rPr>
        <w:t>конкурс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5E0CD3" w:rsidRPr="00D8327B" w:rsidRDefault="005E0CD3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>Срок использования гранта составляет 6 месяцев со дня подписания Соглашения.</w:t>
      </w:r>
    </w:p>
    <w:p w:rsidR="00906EDA" w:rsidRPr="00D8327B" w:rsidRDefault="00906EDA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484AFB" w:rsidRPr="00D8327B" w:rsidRDefault="00EB0A77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3. </w:t>
      </w:r>
      <w:r w:rsidR="00484AFB" w:rsidRPr="004A15CF">
        <w:rPr>
          <w:rFonts w:ascii="PT Astra Serif" w:hAnsi="PT Astra Serif"/>
          <w:b/>
          <w:color w:val="000000"/>
          <w:sz w:val="26"/>
          <w:szCs w:val="26"/>
        </w:rPr>
        <w:t xml:space="preserve">Размер гранта </w:t>
      </w:r>
      <w:r w:rsidR="00484AFB" w:rsidRPr="00D8327B">
        <w:rPr>
          <w:rFonts w:ascii="PT Astra Serif" w:hAnsi="PT Astra Serif"/>
          <w:color w:val="000000"/>
          <w:sz w:val="26"/>
          <w:szCs w:val="26"/>
        </w:rPr>
        <w:t xml:space="preserve">определяется Комиссией по проведению отбора в форме конкурса в целях предоставления грантов в форме субсидии субъектам малого и среднего предпринимательства, включенным в реестр социальных предпринимателей </w:t>
      </w:r>
      <w:r w:rsidR="003D2D05" w:rsidRPr="00D8327B">
        <w:rPr>
          <w:rFonts w:ascii="PT Astra Serif" w:hAnsi="PT Astra Serif"/>
          <w:color w:val="000000"/>
          <w:sz w:val="26"/>
          <w:szCs w:val="26"/>
        </w:rPr>
        <w:t xml:space="preserve">(далее – Комиссия) </w:t>
      </w:r>
      <w:r w:rsidR="00484AFB" w:rsidRPr="00D8327B">
        <w:rPr>
          <w:rFonts w:ascii="PT Astra Serif" w:hAnsi="PT Astra Serif"/>
          <w:color w:val="000000"/>
          <w:sz w:val="26"/>
          <w:szCs w:val="26"/>
        </w:rPr>
        <w:t xml:space="preserve">пропорционально размеру расходов субъекта малого и среднего предпринимательства, впервые признанного социальным предприятием, предусмотренных на реализацию нового проекта в сфере социального предпринимательства, или расходов субъекта малого и среднего предпринимательства, </w:t>
      </w:r>
      <w:r w:rsidR="00484AFB" w:rsidRPr="00D8327B">
        <w:rPr>
          <w:rFonts w:ascii="PT Astra Serif" w:hAnsi="PT Astra Serif"/>
          <w:color w:val="000000"/>
          <w:sz w:val="26"/>
          <w:szCs w:val="26"/>
        </w:rPr>
        <w:lastRenderedPageBreak/>
        <w:t xml:space="preserve">подтвердившего статус социального предприятия, на расширение своей деятельности при реализации ранее созданного проекта в сфере социального предпринимательства. </w:t>
      </w:r>
    </w:p>
    <w:p w:rsidR="00484AFB" w:rsidRDefault="00484AFB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b/>
          <w:color w:val="000000"/>
          <w:sz w:val="26"/>
          <w:szCs w:val="26"/>
        </w:rPr>
      </w:pPr>
      <w:r w:rsidRPr="004A15CF">
        <w:rPr>
          <w:rFonts w:ascii="PT Astra Serif" w:hAnsi="PT Astra Serif"/>
          <w:b/>
          <w:color w:val="000000"/>
          <w:sz w:val="26"/>
          <w:szCs w:val="26"/>
        </w:rPr>
        <w:t>Максимальный размер гранта не превышает 500 тысяч рублей на одного получателя поддержки. Минимальный размер гранта не может составлять менее 100 тысяч рублей.</w:t>
      </w:r>
    </w:p>
    <w:p w:rsidR="004A15CF" w:rsidRPr="004A15CF" w:rsidRDefault="004A15CF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b/>
          <w:color w:val="000000"/>
          <w:sz w:val="26"/>
          <w:szCs w:val="26"/>
        </w:rPr>
      </w:pPr>
    </w:p>
    <w:p w:rsidR="00AC033C" w:rsidRDefault="00EB0A77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4</w:t>
      </w:r>
      <w:r w:rsidR="00DE10CC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.</w:t>
      </w:r>
      <w:r w:rsidR="00A575D2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Д</w:t>
      </w:r>
      <w:r w:rsidR="00A575D2" w:rsidRPr="004A15CF">
        <w:rPr>
          <w:rFonts w:ascii="PT Astra Serif" w:hAnsi="PT Astra Serif" w:cs="PT Astra Serif"/>
          <w:b/>
          <w:sz w:val="26"/>
          <w:szCs w:val="26"/>
        </w:rPr>
        <w:t>ата и время начала (окончания) подачи (приема) заявок от участников отбора</w:t>
      </w:r>
      <w:r w:rsidR="00AC033C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: с 9.00 </w:t>
      </w:r>
      <w:r w:rsidR="00543D15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часов </w:t>
      </w:r>
      <w:r w:rsidR="009A62A4">
        <w:rPr>
          <w:rFonts w:ascii="PT Astra Serif" w:hAnsi="PT Astra Serif" w:cs="Times New Roman"/>
          <w:b/>
          <w:color w:val="000000" w:themeColor="text1"/>
          <w:sz w:val="26"/>
          <w:szCs w:val="26"/>
        </w:rPr>
        <w:t>1 ноября</w:t>
      </w:r>
      <w:r w:rsidR="00AC033C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20</w:t>
      </w: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2</w:t>
      </w:r>
      <w:r w:rsidR="003432AB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1</w:t>
      </w:r>
      <w:r w:rsidR="00AC033C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года до 1</w:t>
      </w:r>
      <w:r w:rsidR="003432AB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8</w:t>
      </w:r>
      <w:r w:rsidR="00AC033C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.</w:t>
      </w:r>
      <w:r w:rsidR="003432AB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00</w:t>
      </w:r>
      <w:r w:rsidR="00AC033C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</w:t>
      </w:r>
      <w:r w:rsidR="009A62A4">
        <w:rPr>
          <w:rFonts w:ascii="PT Astra Serif" w:hAnsi="PT Astra Serif" w:cs="Times New Roman"/>
          <w:b/>
          <w:color w:val="000000" w:themeColor="text1"/>
          <w:sz w:val="26"/>
          <w:szCs w:val="26"/>
        </w:rPr>
        <w:t>30</w:t>
      </w:r>
      <w:r w:rsidR="00342585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но</w:t>
      </w:r>
      <w:r w:rsidR="003C705F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ября</w:t>
      </w:r>
      <w:r w:rsidR="003432AB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</w:t>
      </w:r>
      <w:r w:rsidR="00AC033C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20</w:t>
      </w: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2</w:t>
      </w:r>
      <w:r w:rsidR="003432AB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1</w:t>
      </w:r>
      <w:r w:rsidR="00AC033C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года.</w:t>
      </w:r>
    </w:p>
    <w:p w:rsidR="004A15CF" w:rsidRDefault="004A15CF" w:rsidP="004A15CF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4A15CF" w:rsidRDefault="004A15CF" w:rsidP="004A15CF">
      <w:pPr>
        <w:pStyle w:val="ConsPlusNormal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 w:cs="PT Astra Serif"/>
          <w:color w:val="000000"/>
          <w:sz w:val="26"/>
          <w:szCs w:val="26"/>
        </w:rPr>
        <w:t xml:space="preserve">Заявку участник отбора представляет в Департамент </w:t>
      </w:r>
      <w:r w:rsidRPr="00D8327B">
        <w:rPr>
          <w:rFonts w:ascii="PT Astra Serif" w:hAnsi="PT Astra Serif"/>
          <w:color w:val="000000"/>
          <w:sz w:val="26"/>
          <w:szCs w:val="26"/>
        </w:rPr>
        <w:t>на бумажном носителе</w:t>
      </w:r>
      <w:r w:rsidRPr="00D8327B">
        <w:rPr>
          <w:rFonts w:ascii="PT Astra Serif" w:hAnsi="PT Astra Serif" w:cs="PT Astra Serif"/>
          <w:color w:val="000000"/>
          <w:sz w:val="26"/>
          <w:szCs w:val="26"/>
        </w:rPr>
        <w:t xml:space="preserve"> либо </w:t>
      </w:r>
      <w:r w:rsidRPr="00D8327B">
        <w:rPr>
          <w:rFonts w:ascii="PT Astra Serif" w:hAnsi="PT Astra Serif"/>
          <w:color w:val="000000"/>
          <w:sz w:val="26"/>
          <w:szCs w:val="26"/>
        </w:rPr>
        <w:t xml:space="preserve">в электронном виде посредством цифровой платформы Томской области https://biz.tomsk.life или в Департамент. </w:t>
      </w:r>
    </w:p>
    <w:p w:rsidR="004A15CF" w:rsidRPr="004A15CF" w:rsidRDefault="004A15CF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</w:p>
    <w:p w:rsidR="00AC033C" w:rsidRPr="00D8327B" w:rsidRDefault="00AC033C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432AB" w:rsidRPr="004A15CF" w:rsidRDefault="003432AB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5. Нормативные правовые акты по конкурсному отбору:</w:t>
      </w:r>
    </w:p>
    <w:p w:rsidR="004A15CF" w:rsidRPr="00D8327B" w:rsidRDefault="004A15CF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D2439" w:rsidRPr="00D8327B" w:rsidRDefault="003F2F1C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- </w:t>
      </w:r>
      <w:r w:rsidR="00543D15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Постановление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="00484AFB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;</w:t>
      </w:r>
    </w:p>
    <w:p w:rsidR="00484AF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 w:cs="PT Astra Serif"/>
          <w:color w:val="000000"/>
          <w:sz w:val="26"/>
          <w:szCs w:val="26"/>
        </w:rPr>
        <w:t>- Приказ Минэкономразвития России от 26.03.2021 № 142 «Об утверждении требований к реализации мероприятий, осуществляемых субъектами Российской Федерации, бюджетам которых предоставляются субсидии на государственную поддержку малого и среднего предпринимательства, а также физических лиц, применяющих специальный налоговый режим «Налог на профессиональный доход», в субъектах Российской Федерации, направленных на достижение целей, показателей и результатов региональных проектов, обеспечивающих достижение целей, показателей и результатов федеральных проектов, входящих в состав национального проекта «Малое и среднее предпринимательство и поддержка индивидуальной предпринимательской инициативы», и требований к организациям, образующим инфраструктуру поддержки субъектов малого</w:t>
      </w:r>
      <w:r w:rsidR="0030774E" w:rsidRPr="00D8327B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D8327B">
        <w:rPr>
          <w:rFonts w:ascii="PT Astra Serif" w:hAnsi="PT Astra Serif" w:cs="PT Astra Serif"/>
          <w:color w:val="000000"/>
          <w:sz w:val="26"/>
          <w:szCs w:val="26"/>
        </w:rPr>
        <w:t>и среднего предпринимательства»;</w:t>
      </w:r>
    </w:p>
    <w:p w:rsidR="00484AFB" w:rsidRPr="00D8327B" w:rsidRDefault="003F2F1C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- </w:t>
      </w:r>
      <w:r w:rsidR="00484AFB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П</w:t>
      </w:r>
      <w:r w:rsidR="00484AFB" w:rsidRPr="00D8327B">
        <w:rPr>
          <w:rFonts w:ascii="PT Astra Serif" w:hAnsi="PT Astra Serif" w:cs="PT Astra Serif"/>
          <w:color w:val="000000"/>
          <w:sz w:val="26"/>
          <w:szCs w:val="26"/>
        </w:rPr>
        <w:t xml:space="preserve">остановление Администрации Томской области от 03.09.2021 № 368а «Об утверждении Порядка предоставления из областного бюджета грантов в форме субсидии субъектам малого и среднего предпринимательства, включенным в реестр социальных предпринимателей» </w:t>
      </w:r>
      <w:r w:rsidR="006A7865">
        <w:rPr>
          <w:rFonts w:ascii="PT Astra Serif" w:hAnsi="PT Astra Serif" w:cs="PT Astra Serif"/>
          <w:color w:val="000000"/>
          <w:sz w:val="26"/>
          <w:szCs w:val="26"/>
        </w:rPr>
        <w:t xml:space="preserve">(в ред. Постановления Администрации Томской области от 21.09.2021 № 395а «О внесении изменений в постановление Администрации Томской области от 03.09.2021 № 368а») </w:t>
      </w:r>
      <w:r w:rsidR="00484AFB" w:rsidRPr="00D8327B">
        <w:rPr>
          <w:rFonts w:ascii="PT Astra Serif" w:hAnsi="PT Astra Serif"/>
          <w:color w:val="000000" w:themeColor="text1"/>
          <w:sz w:val="26"/>
          <w:szCs w:val="26"/>
        </w:rPr>
        <w:t>(далее – Порядок)</w:t>
      </w:r>
      <w:r w:rsidR="00484AFB" w:rsidRPr="00D8327B">
        <w:rPr>
          <w:rFonts w:ascii="PT Astra Serif" w:hAnsi="PT Astra Serif" w:cs="PT Astra Serif"/>
          <w:color w:val="000000"/>
          <w:sz w:val="26"/>
          <w:szCs w:val="26"/>
        </w:rPr>
        <w:t>;</w:t>
      </w:r>
    </w:p>
    <w:p w:rsidR="003432AB" w:rsidRPr="00D8327B" w:rsidRDefault="00484AFB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 w:cs="PT Astra Serif"/>
          <w:sz w:val="26"/>
          <w:szCs w:val="26"/>
        </w:rPr>
        <w:t xml:space="preserve">- </w:t>
      </w:r>
      <w:r w:rsidR="002D2439" w:rsidRPr="00D8327B">
        <w:rPr>
          <w:rFonts w:ascii="PT Astra Serif" w:hAnsi="PT Astra Serif" w:cs="PT Astra Serif"/>
          <w:sz w:val="26"/>
          <w:szCs w:val="26"/>
        </w:rPr>
        <w:t>Приказ Департамента по развитию инновационной и предпринимательской деятельности Томской области от 07.0</w:t>
      </w:r>
      <w:r w:rsidRPr="00D8327B">
        <w:rPr>
          <w:rFonts w:ascii="PT Astra Serif" w:hAnsi="PT Astra Serif" w:cs="PT Astra Serif"/>
          <w:sz w:val="26"/>
          <w:szCs w:val="26"/>
        </w:rPr>
        <w:t>9</w:t>
      </w:r>
      <w:r w:rsidR="002D2439" w:rsidRPr="00D8327B">
        <w:rPr>
          <w:rFonts w:ascii="PT Astra Serif" w:hAnsi="PT Astra Serif" w:cs="PT Astra Serif"/>
          <w:sz w:val="26"/>
          <w:szCs w:val="26"/>
        </w:rPr>
        <w:t xml:space="preserve">.2020 № </w:t>
      </w:r>
      <w:r w:rsidRPr="00D8327B">
        <w:rPr>
          <w:rFonts w:ascii="PT Astra Serif" w:hAnsi="PT Astra Serif" w:cs="PT Astra Serif"/>
          <w:sz w:val="26"/>
          <w:szCs w:val="26"/>
        </w:rPr>
        <w:t>49</w:t>
      </w:r>
      <w:r w:rsidR="002D2439" w:rsidRPr="00D8327B">
        <w:rPr>
          <w:rFonts w:ascii="PT Astra Serif" w:hAnsi="PT Astra Serif" w:cs="PT Astra Serif"/>
          <w:sz w:val="26"/>
          <w:szCs w:val="26"/>
        </w:rPr>
        <w:t xml:space="preserve"> «</w:t>
      </w:r>
      <w:r w:rsidRPr="00D8327B">
        <w:rPr>
          <w:rFonts w:ascii="PT Astra Serif" w:hAnsi="PT Astra Serif" w:cs="PT Astra Serif"/>
          <w:sz w:val="26"/>
          <w:szCs w:val="26"/>
        </w:rPr>
        <w:t>Об утверждении П</w:t>
      </w:r>
      <w:r w:rsidRPr="00D8327B">
        <w:rPr>
          <w:rFonts w:ascii="PT Astra Serif" w:hAnsi="PT Astra Serif"/>
          <w:color w:val="000000"/>
          <w:sz w:val="26"/>
          <w:szCs w:val="26"/>
        </w:rPr>
        <w:t>оложения о порядке работы Комиссии по проведению отбора в форме конкурса в целях предоставления грантов в форме субсидии субъектам малого и среднего предпринимательства, включенным в реестр социальных предпринимателей, и ее состава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t>»</w:t>
      </w:r>
      <w:r w:rsidR="003432AB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095574" w:rsidRPr="00D8327B" w:rsidRDefault="00095574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BC5DF3" w:rsidRDefault="002D60E6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lastRenderedPageBreak/>
        <w:t>6</w:t>
      </w:r>
      <w:r w:rsidR="00C25302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. </w:t>
      </w:r>
      <w:r w:rsidR="00BC5DF3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Перечень документов, который должен быть представлен </w:t>
      </w:r>
      <w:r w:rsidR="0030774E" w:rsidRPr="004A15CF">
        <w:rPr>
          <w:rFonts w:ascii="PT Astra Serif" w:hAnsi="PT Astra Serif" w:cs="PT Astra Serif"/>
          <w:b/>
          <w:sz w:val="26"/>
          <w:szCs w:val="26"/>
        </w:rPr>
        <w:t>участником отбора</w:t>
      </w:r>
      <w:r w:rsidR="00BC5DF3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:</w:t>
      </w:r>
    </w:p>
    <w:p w:rsidR="004A15CF" w:rsidRPr="004A15CF" w:rsidRDefault="004A15CF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</w:p>
    <w:p w:rsidR="0030774E" w:rsidRPr="004A15CF" w:rsidRDefault="0030774E" w:rsidP="00D8327B">
      <w:pPr>
        <w:autoSpaceDE w:val="0"/>
        <w:autoSpaceDN w:val="0"/>
        <w:spacing w:after="0" w:line="240" w:lineRule="auto"/>
        <w:ind w:right="-1"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4A15CF">
        <w:rPr>
          <w:rFonts w:ascii="PT Astra Serif" w:hAnsi="PT Astra Serif"/>
          <w:color w:val="000000"/>
          <w:sz w:val="26"/>
          <w:szCs w:val="26"/>
        </w:rPr>
        <w:t>1) Заявка на участие в конкурсном отборе для предоставления из областного бюджета гранта в форме субсидии субъектам малого и среднего предпринимательства, включенным в реестр социальных предпринимателей, по форме согласно приложению № 1 к Порядку</w:t>
      </w:r>
      <w:r w:rsidR="006A7865" w:rsidRPr="004A15CF">
        <w:rPr>
          <w:rFonts w:ascii="PT Astra Serif" w:hAnsi="PT Astra Serif"/>
          <w:color w:val="000000"/>
          <w:sz w:val="26"/>
          <w:szCs w:val="26"/>
        </w:rPr>
        <w:t xml:space="preserve"> (обязательно к представлению на участие в отборе)</w:t>
      </w:r>
      <w:r w:rsidRPr="004A15CF">
        <w:rPr>
          <w:rFonts w:ascii="PT Astra Serif" w:hAnsi="PT Astra Serif"/>
          <w:color w:val="000000"/>
          <w:sz w:val="26"/>
          <w:szCs w:val="26"/>
        </w:rPr>
        <w:t>;</w:t>
      </w:r>
    </w:p>
    <w:p w:rsidR="0030774E" w:rsidRPr="004A15CF" w:rsidRDefault="0030774E" w:rsidP="00D8327B">
      <w:pPr>
        <w:autoSpaceDE w:val="0"/>
        <w:autoSpaceDN w:val="0"/>
        <w:spacing w:after="0" w:line="240" w:lineRule="auto"/>
        <w:ind w:right="-1"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4A15CF">
        <w:rPr>
          <w:rFonts w:ascii="PT Astra Serif" w:hAnsi="PT Astra Serif"/>
          <w:color w:val="000000"/>
          <w:sz w:val="26"/>
          <w:szCs w:val="26"/>
        </w:rPr>
        <w:t xml:space="preserve">2) 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заверенные заявителем копии:</w:t>
      </w:r>
    </w:p>
    <w:p w:rsidR="0030774E" w:rsidRPr="004A15CF" w:rsidRDefault="0030774E" w:rsidP="006A7865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а) документа, удостоверяющего личность заявителя (уполномоченного лица заявителя)</w:t>
      </w:r>
      <w:r w:rsidR="006A7865" w:rsidRPr="004A15CF">
        <w:rPr>
          <w:rFonts w:ascii="PT Astra Serif" w:hAnsi="PT Astra Serif"/>
          <w:sz w:val="26"/>
          <w:szCs w:val="26"/>
        </w:rPr>
        <w:t xml:space="preserve"> (первая страница, страница с пропиской)</w:t>
      </w:r>
      <w:r w:rsidR="006A7865" w:rsidRPr="004A15CF">
        <w:rPr>
          <w:rFonts w:ascii="PT Astra Serif" w:hAnsi="PT Astra Serif"/>
          <w:color w:val="000000"/>
          <w:sz w:val="26"/>
          <w:szCs w:val="26"/>
        </w:rPr>
        <w:t xml:space="preserve"> (обязательно к представлению на участие в отборе)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;</w:t>
      </w:r>
    </w:p>
    <w:p w:rsidR="0030774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б) документа, подтверждающего право уполномоченного лица заявителя действовать от имени социального предприятия – участника отбора, </w:t>
      </w:r>
      <w:r w:rsidR="006A7865"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заверенная заявителем (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в случае подачи документов </w:t>
      </w:r>
      <w:r w:rsidR="006A7865"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уполномоченным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лицом</w:t>
      </w:r>
      <w:r w:rsidR="006A7865"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)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;</w:t>
      </w:r>
    </w:p>
    <w:p w:rsidR="0030774E" w:rsidRPr="004A15CF" w:rsidRDefault="0030774E" w:rsidP="006A7865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в) </w:t>
      </w:r>
      <w:r w:rsidR="006A7865"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к</w:t>
      </w:r>
      <w:r w:rsidR="006A7865" w:rsidRPr="004A15CF">
        <w:rPr>
          <w:rFonts w:ascii="PT Astra Serif" w:hAnsi="PT Astra Serif"/>
          <w:sz w:val="26"/>
          <w:szCs w:val="26"/>
        </w:rPr>
        <w:t>опия документа о прохождении обучающей программы или акселерационной программы по направлению осуществления деятельности в сфере социального предпринимательства, заверенная заявителем (</w:t>
      </w:r>
      <w:r w:rsidR="004A15CF">
        <w:rPr>
          <w:rFonts w:ascii="PT Astra Serif" w:hAnsi="PT Astra Serif"/>
          <w:sz w:val="26"/>
          <w:szCs w:val="26"/>
        </w:rPr>
        <w:t>для впервые признанных социальным предприятием в год подачи заявки</w:t>
      </w:r>
      <w:r w:rsidR="006A7865" w:rsidRPr="004A15CF">
        <w:rPr>
          <w:rFonts w:ascii="PT Astra Serif" w:hAnsi="PT Astra Serif"/>
          <w:sz w:val="26"/>
          <w:szCs w:val="26"/>
        </w:rPr>
        <w:t>)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;</w:t>
      </w:r>
    </w:p>
    <w:p w:rsidR="0030774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2) паспорт проекта в сфере социального предпринимательства, подписанный заявителем, содержащий сведения по форме согласно </w:t>
      </w:r>
      <w:r w:rsidRPr="004A15CF">
        <w:rPr>
          <w:rFonts w:ascii="PT Astra Serif" w:hAnsi="PT Astra Serif"/>
          <w:color w:val="000000"/>
          <w:sz w:val="26"/>
          <w:szCs w:val="26"/>
        </w:rPr>
        <w:t>приложению № 2 к Порядку</w:t>
      </w:r>
      <w:r w:rsidR="006A7865" w:rsidRPr="004A15CF">
        <w:rPr>
          <w:rFonts w:ascii="PT Astra Serif" w:hAnsi="PT Astra Serif"/>
          <w:color w:val="000000"/>
          <w:sz w:val="26"/>
          <w:szCs w:val="26"/>
        </w:rPr>
        <w:t xml:space="preserve"> (обязательная форма)</w:t>
      </w:r>
      <w:r w:rsidRPr="004A15CF">
        <w:rPr>
          <w:rFonts w:ascii="PT Astra Serif" w:hAnsi="PT Astra Serif"/>
          <w:color w:val="000000"/>
          <w:sz w:val="26"/>
          <w:szCs w:val="26"/>
        </w:rPr>
        <w:t>;</w:t>
      </w:r>
    </w:p>
    <w:p w:rsidR="00EB0CF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3) план расходов на реализацию проекта, в том числе на финансовое обеспечение которых запрашивается грант в соответствии с пунктом 1 заявки, подписанный заявителем, по форме согласно </w:t>
      </w:r>
      <w:r w:rsidRPr="004A15CF">
        <w:rPr>
          <w:rFonts w:ascii="PT Astra Serif" w:hAnsi="PT Astra Serif"/>
          <w:color w:val="000000"/>
          <w:sz w:val="26"/>
          <w:szCs w:val="26"/>
        </w:rPr>
        <w:t>приложению № 2 к Порядку</w:t>
      </w:r>
      <w:r w:rsidR="006A7865" w:rsidRPr="004A15CF">
        <w:rPr>
          <w:rFonts w:ascii="PT Astra Serif" w:hAnsi="PT Astra Serif"/>
          <w:color w:val="000000"/>
          <w:sz w:val="26"/>
          <w:szCs w:val="26"/>
        </w:rPr>
        <w:t xml:space="preserve"> (обязательная форма)</w:t>
      </w:r>
      <w:r w:rsidRPr="004A15CF">
        <w:rPr>
          <w:rFonts w:ascii="PT Astra Serif" w:hAnsi="PT Astra Serif"/>
          <w:color w:val="000000"/>
          <w:sz w:val="26"/>
          <w:szCs w:val="26"/>
        </w:rPr>
        <w:t>;</w:t>
      </w:r>
    </w:p>
    <w:p w:rsidR="00EB0CF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4A15CF">
        <w:rPr>
          <w:rFonts w:ascii="PT Astra Serif" w:hAnsi="PT Astra Serif"/>
          <w:color w:val="000000"/>
          <w:sz w:val="26"/>
          <w:szCs w:val="26"/>
        </w:rPr>
        <w:t xml:space="preserve">4) для участников отбора, подтверждающих в заявке обязательство </w:t>
      </w:r>
      <w:r w:rsidRPr="004A15CF">
        <w:rPr>
          <w:rFonts w:ascii="PT Astra Serif" w:hAnsi="PT Astra Serif"/>
          <w:color w:val="000000"/>
          <w:sz w:val="26"/>
          <w:szCs w:val="26"/>
        </w:rPr>
        <w:br/>
        <w:t>по сохранению или созданию рабочих мест, – справка о численности работников заявителя (без внешних совместителей),</w:t>
      </w:r>
      <w:r w:rsidRPr="004A15CF">
        <w:rPr>
          <w:rFonts w:ascii="PT Astra Serif" w:eastAsia="Calibri" w:hAnsi="PT Astra Serif"/>
          <w:color w:val="000000"/>
          <w:sz w:val="26"/>
          <w:szCs w:val="26"/>
        </w:rPr>
        <w:t xml:space="preserve"> </w:t>
      </w:r>
      <w:r w:rsidRPr="004A15CF">
        <w:rPr>
          <w:rFonts w:ascii="PT Astra Serif" w:hAnsi="PT Astra Serif"/>
          <w:color w:val="000000"/>
          <w:sz w:val="26"/>
          <w:szCs w:val="26"/>
        </w:rPr>
        <w:t>зарегистрированных в Пенсионном фонде Российской Федерации по состоянию на 31 декабря года, предшествующего году подачи заявки</w:t>
      </w:r>
      <w:r w:rsidR="006A7865" w:rsidRPr="004A15CF">
        <w:rPr>
          <w:rFonts w:ascii="PT Astra Serif" w:hAnsi="PT Astra Serif"/>
          <w:color w:val="000000"/>
          <w:sz w:val="26"/>
          <w:szCs w:val="26"/>
        </w:rPr>
        <w:t xml:space="preserve"> (только </w:t>
      </w:r>
      <w:r w:rsidR="004A15CF">
        <w:rPr>
          <w:rFonts w:ascii="PT Astra Serif" w:hAnsi="PT Astra Serif"/>
          <w:color w:val="000000"/>
          <w:sz w:val="26"/>
          <w:szCs w:val="26"/>
        </w:rPr>
        <w:t>для участников отбора, подтверждающих в заявке обязательство по сохранению или созданию рабочих мест)</w:t>
      </w:r>
      <w:r w:rsidRPr="004A15CF">
        <w:rPr>
          <w:rFonts w:ascii="PT Astra Serif" w:hAnsi="PT Astra Serif"/>
          <w:color w:val="000000"/>
          <w:sz w:val="26"/>
          <w:szCs w:val="26"/>
        </w:rPr>
        <w:t xml:space="preserve">; </w:t>
      </w:r>
    </w:p>
    <w:p w:rsidR="0030774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4A15CF">
        <w:rPr>
          <w:rFonts w:ascii="PT Astra Serif" w:hAnsi="PT Astra Serif"/>
          <w:color w:val="000000"/>
          <w:sz w:val="26"/>
          <w:szCs w:val="26"/>
        </w:rPr>
        <w:t>5) справки (выписки) по операциям и счетам социального предприятия, выданные кредитными организациями и подтверждающие наличие у участника отбора счета в кредитной организации</w:t>
      </w:r>
      <w:r w:rsidR="006A7865" w:rsidRPr="004A15CF">
        <w:rPr>
          <w:rFonts w:ascii="PT Astra Serif" w:hAnsi="PT Astra Serif"/>
          <w:color w:val="000000"/>
          <w:sz w:val="26"/>
          <w:szCs w:val="26"/>
        </w:rPr>
        <w:t xml:space="preserve"> (обязательно к представлению на участие в отборе)</w:t>
      </w:r>
      <w:r w:rsidRPr="004A15CF">
        <w:rPr>
          <w:rFonts w:ascii="PT Astra Serif" w:hAnsi="PT Astra Serif"/>
          <w:color w:val="000000"/>
          <w:sz w:val="26"/>
          <w:szCs w:val="26"/>
        </w:rPr>
        <w:t>;</w:t>
      </w:r>
    </w:p>
    <w:p w:rsidR="00EB0CF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4A15CF">
        <w:rPr>
          <w:rFonts w:ascii="PT Astra Serif" w:hAnsi="PT Astra Serif"/>
          <w:color w:val="000000"/>
          <w:sz w:val="26"/>
          <w:szCs w:val="26"/>
        </w:rPr>
        <w:t>6) справка об отсутствии задолженности по заработной плате</w:t>
      </w:r>
      <w:r w:rsidR="006A7865" w:rsidRPr="004A15CF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6A7865" w:rsidRPr="00CD04B8">
        <w:rPr>
          <w:rFonts w:ascii="PT Astra Serif" w:hAnsi="PT Astra Serif"/>
          <w:b/>
          <w:color w:val="000000"/>
          <w:sz w:val="26"/>
          <w:szCs w:val="26"/>
        </w:rPr>
        <w:t>на 1-е число месяца в котором осуществляется подача заявки</w:t>
      </w:r>
      <w:r w:rsidR="006A7865" w:rsidRPr="004A15CF">
        <w:rPr>
          <w:rFonts w:ascii="PT Astra Serif" w:hAnsi="PT Astra Serif"/>
          <w:color w:val="000000"/>
          <w:sz w:val="26"/>
          <w:szCs w:val="26"/>
        </w:rPr>
        <w:t xml:space="preserve"> (</w:t>
      </w:r>
      <w:r w:rsidR="00835098" w:rsidRPr="004A15CF">
        <w:rPr>
          <w:rFonts w:ascii="PT Astra Serif" w:hAnsi="PT Astra Serif"/>
          <w:sz w:val="26"/>
          <w:szCs w:val="26"/>
        </w:rPr>
        <w:t>Не требуется для и</w:t>
      </w:r>
      <w:r w:rsidR="006A7865" w:rsidRPr="004A15CF">
        <w:rPr>
          <w:rFonts w:ascii="PT Astra Serif" w:hAnsi="PT Astra Serif"/>
          <w:sz w:val="26"/>
          <w:szCs w:val="26"/>
        </w:rPr>
        <w:t>ндивидуальных предпринимателей, у которых отсутствуют наемные работки. В остальных случаях документ подлежит обязательному пре</w:t>
      </w:r>
      <w:r w:rsidR="004A15CF" w:rsidRPr="004A15CF">
        <w:rPr>
          <w:rFonts w:ascii="PT Astra Serif" w:hAnsi="PT Astra Serif"/>
          <w:sz w:val="26"/>
          <w:szCs w:val="26"/>
        </w:rPr>
        <w:t>д</w:t>
      </w:r>
      <w:r w:rsidR="006A7865" w:rsidRPr="004A15CF">
        <w:rPr>
          <w:rFonts w:ascii="PT Astra Serif" w:hAnsi="PT Astra Serif"/>
          <w:sz w:val="26"/>
          <w:szCs w:val="26"/>
        </w:rPr>
        <w:t>ставлению</w:t>
      </w:r>
      <w:r w:rsidR="00835098" w:rsidRPr="004A15CF">
        <w:rPr>
          <w:rFonts w:ascii="PT Astra Serif" w:hAnsi="PT Astra Serif"/>
          <w:sz w:val="26"/>
          <w:szCs w:val="26"/>
        </w:rPr>
        <w:t xml:space="preserve"> на участие в отборе</w:t>
      </w:r>
      <w:r w:rsidR="004A15CF" w:rsidRPr="004A15CF">
        <w:rPr>
          <w:rFonts w:ascii="PT Astra Serif" w:hAnsi="PT Astra Serif"/>
          <w:sz w:val="26"/>
          <w:szCs w:val="26"/>
        </w:rPr>
        <w:t>. Справка оформляется в произвольной форме за подписью руководителя социального предприятия</w:t>
      </w:r>
      <w:r w:rsidR="006A7865" w:rsidRPr="004A15CF">
        <w:rPr>
          <w:rFonts w:ascii="PT Astra Serif" w:hAnsi="PT Astra Serif"/>
          <w:sz w:val="26"/>
          <w:szCs w:val="26"/>
        </w:rPr>
        <w:t>)</w:t>
      </w:r>
      <w:r w:rsidRPr="004A15CF">
        <w:rPr>
          <w:rFonts w:ascii="PT Astra Serif" w:hAnsi="PT Astra Serif"/>
          <w:color w:val="000000"/>
          <w:sz w:val="26"/>
          <w:szCs w:val="26"/>
        </w:rPr>
        <w:t>;</w:t>
      </w:r>
    </w:p>
    <w:p w:rsidR="0030774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7) заверенные заявителем документы или их копии, подтверждающие соответствие критериям отбора, установленным в пункте 25 Порядка:</w:t>
      </w:r>
    </w:p>
    <w:p w:rsidR="0030774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а) бизнес-план проекта, маркетинговое исследование рынка, а также копии договоров, предварительных договоров, подтверждающих востребованность товаров (работ, услуг) заявителя</w:t>
      </w:r>
      <w:r w:rsidR="004A15CF" w:rsidRPr="004A15CF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(представляется на усмотрение участника отбора)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;</w:t>
      </w:r>
    </w:p>
    <w:p w:rsidR="0030774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б) об образовании, подтверждении квалификации и наличии опыта работы работников социального предприятия – участника отбора</w:t>
      </w:r>
      <w:r w:rsidR="004A15CF" w:rsidRPr="004A15CF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(представляется на усмотрение участника отбора)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;</w:t>
      </w:r>
    </w:p>
    <w:p w:rsidR="0030774E" w:rsidRPr="004A15CF" w:rsidRDefault="0030774E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lastRenderedPageBreak/>
        <w:t>в) </w:t>
      </w:r>
      <w:r w:rsidRPr="004A15CF">
        <w:rPr>
          <w:rFonts w:ascii="PT Astra Serif" w:eastAsia="Calibri" w:hAnsi="PT Astra Serif"/>
          <w:color w:val="000000"/>
          <w:sz w:val="26"/>
          <w:szCs w:val="26"/>
        </w:rPr>
        <w:t xml:space="preserve">о 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наличии собственной материально-технической, ресурсной базы 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br/>
        <w:t>для реализации проекта: документов на приобретение основных средств, на аренду помещений, земельных участков, на поставку сырья и материалов</w:t>
      </w:r>
      <w:r w:rsidR="004A15CF" w:rsidRPr="004A15CF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(представляется на усмотрение участника отбора)</w:t>
      </w:r>
      <w:r w:rsidRPr="004A15CF">
        <w:rPr>
          <w:rFonts w:ascii="PT Astra Serif" w:eastAsia="Calibri" w:hAnsi="PT Astra Serif" w:cs="PT Astra Serif"/>
          <w:color w:val="000000"/>
          <w:sz w:val="26"/>
          <w:szCs w:val="26"/>
        </w:rPr>
        <w:t>.</w:t>
      </w:r>
    </w:p>
    <w:p w:rsidR="00EB0CFE" w:rsidRPr="00D8327B" w:rsidRDefault="00EB0CFE" w:rsidP="00D8327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</w:p>
    <w:p w:rsidR="001A0847" w:rsidRPr="004A15CF" w:rsidRDefault="008705AC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7. Требования к </w:t>
      </w:r>
      <w:r w:rsidR="00FA6BF3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заявителям (</w:t>
      </w: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участникам конкурсного отбора</w:t>
      </w:r>
      <w:r w:rsidR="00FA6BF3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)</w:t>
      </w: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:</w:t>
      </w:r>
    </w:p>
    <w:p w:rsidR="004A15CF" w:rsidRPr="00D8327B" w:rsidRDefault="004A15CF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B0CFE" w:rsidRPr="00D8327B" w:rsidRDefault="00EB0CFE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  <w:highlight w:val="yellow"/>
        </w:rPr>
      </w:pP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>Гранты предоставляются социальным предприятиям, соответствующим следующим требованиям:</w:t>
      </w:r>
    </w:p>
    <w:p w:rsidR="00EB0CFE" w:rsidRPr="00D8327B" w:rsidRDefault="00EB0CFE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1) сведения о том, что субъект малого и среднего предпринимательства признан социальным предприятием в порядке, установленном в соответствии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с частью 3 статьи 24.1 Федерального закона № 209-ФЗ, внесены в единый реестр субъектов малого и среднего предпринимательства в период с 10 июля по 10 декабря текущего календарного года;</w:t>
      </w:r>
    </w:p>
    <w:p w:rsidR="00EB0CFE" w:rsidRPr="00D8327B" w:rsidRDefault="00EB0CFE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2) субъект малого и среднего предпринимательства, впервые признанный социальным предприятием, прошел обучение в рамках обучающей программы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 xml:space="preserve">или акселерационной программы в течение года до момента получения гранта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по направлению осуществления деятельности в сфере социального предпринимательства, проведение которой организовано центром поддержки предпринимательства, центром инноваций социальной сферы некоммерческой организации «Фонд развития бизнеса» или акционерным обществом «Федеральная корпорация по развитию малого и среднего предпринимательства» (Корпорацией МСП), в целях допуска социального предприятия к защите проекта в сфере социального предпринимательства к конкурсному отбору;</w:t>
      </w:r>
    </w:p>
    <w:p w:rsidR="00EB0CFE" w:rsidRPr="00D8327B" w:rsidRDefault="00EB0CFE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3) субъект малого и среднего предпринимательства, подтвердивший статус социального предприятия, реализует ранее созданный проект в сфере социального предпринимательства. </w:t>
      </w:r>
    </w:p>
    <w:p w:rsidR="00EB0CFE" w:rsidRPr="00050F1B" w:rsidRDefault="00E5439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b/>
          <w:color w:val="000000"/>
          <w:sz w:val="26"/>
          <w:szCs w:val="26"/>
        </w:rPr>
      </w:pPr>
      <w:r w:rsidRPr="00050F1B">
        <w:rPr>
          <w:rFonts w:ascii="PT Astra Serif" w:hAnsi="PT Astra Serif"/>
          <w:b/>
          <w:color w:val="000000"/>
          <w:sz w:val="26"/>
          <w:szCs w:val="26"/>
        </w:rPr>
        <w:t xml:space="preserve">Участник отбора </w:t>
      </w:r>
      <w:r w:rsidR="00EB0CFE" w:rsidRPr="00050F1B">
        <w:rPr>
          <w:rFonts w:ascii="PT Astra Serif" w:hAnsi="PT Astra Serif"/>
          <w:b/>
          <w:color w:val="000000"/>
          <w:sz w:val="26"/>
          <w:szCs w:val="26"/>
        </w:rPr>
        <w:t>на 1-е число месяца, в котором осуществляется подача заявки на участие</w:t>
      </w:r>
      <w:r w:rsidR="004A15CF" w:rsidRPr="00050F1B">
        <w:rPr>
          <w:rFonts w:ascii="PT Astra Serif" w:hAnsi="PT Astra Serif"/>
          <w:b/>
          <w:color w:val="000000"/>
          <w:sz w:val="26"/>
          <w:szCs w:val="26"/>
        </w:rPr>
        <w:t xml:space="preserve"> </w:t>
      </w:r>
      <w:r w:rsidR="00EB0CFE" w:rsidRPr="00050F1B">
        <w:rPr>
          <w:rFonts w:ascii="PT Astra Serif" w:hAnsi="PT Astra Serif"/>
          <w:b/>
          <w:color w:val="000000"/>
          <w:sz w:val="26"/>
          <w:szCs w:val="26"/>
        </w:rPr>
        <w:t>в конкурсном отборе для предоставления из областного бюджета гранта в форме субсидии субъектам малого и среднего предпринимательства, включенным в реестр социальных предпринимателей (далее – заявка), должен соответствовать следующим требованиям: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2) отсутствие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а также иной просроченной (неурегулированной) задолженности по денежным обязательствам перед Томской областью;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3) участники отбора – юридические лица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них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участники отбора – индивидуальные предприниматели не должны прекратить деятельность в качестве индивидуального предпринимателя;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4) в реестре дисквалифицированных лиц отсутствуют сведения о дисквалифицированных руководителе, членах коллегиального исполнительного </w:t>
      </w:r>
      <w:r w:rsidRPr="00D8327B">
        <w:rPr>
          <w:rFonts w:ascii="PT Astra Serif" w:hAnsi="PT Astra Serif"/>
          <w:color w:val="000000"/>
          <w:sz w:val="26"/>
          <w:szCs w:val="26"/>
        </w:rPr>
        <w:lastRenderedPageBreak/>
        <w:t>органа, лице, исполняющем функции единоличного исполнительного органа, или главном бухгалтере участника отбора, являющегося юридическим лицом, об индивидуальном предпринимателе, являющихся участниками отбора;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5) участники отбора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6) участники отбора ранее не являлись получателями средств из федерального бюджета, областного бюджета и бюджетов муниципальных образований Томской области на цель, указанную в пункте 3 Порядка, в том числе на основании иных нормативных правовых актов Российской Федерации, Томской области и муниципальных образований Томской области;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7) участник отбора соответствует требованиям, установленным в пункте 5 Порядка;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8) участник отбора не имеет просроченной задолженности по заработной плате (указанное требование не распространяется в отношении участников отбора – индивидуальных предпринимателей, у которых отсутствуют наемные работники);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9) наличие у участника отбора расчетного или корреспондентского счета, открытого в учреждениях Центрального банка Российской Федерации или кредитных организациях; </w:t>
      </w:r>
    </w:p>
    <w:p w:rsidR="00EB0CFE" w:rsidRPr="00D8327B" w:rsidRDefault="00EB0CF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10) участник отбора зарегистрирован в качестве социального предприятия </w:t>
      </w:r>
      <w:r w:rsidRPr="00D8327B">
        <w:rPr>
          <w:rFonts w:ascii="PT Astra Serif" w:hAnsi="PT Astra Serif"/>
          <w:color w:val="000000"/>
          <w:sz w:val="26"/>
          <w:szCs w:val="26"/>
        </w:rPr>
        <w:br/>
      </w:r>
      <w:r w:rsidRPr="00D8327B">
        <w:rPr>
          <w:rFonts w:ascii="PT Astra Serif" w:eastAsia="Calibri" w:hAnsi="PT Astra Serif"/>
          <w:sz w:val="26"/>
          <w:szCs w:val="26"/>
        </w:rPr>
        <w:t xml:space="preserve">в порядке, установленном частью 3 статьи 24.1 Федерального закона № 209-ФЗ, </w:t>
      </w:r>
      <w:r w:rsidRPr="00D8327B">
        <w:rPr>
          <w:rFonts w:ascii="PT Astra Serif" w:hAnsi="PT Astra Serif"/>
          <w:color w:val="000000"/>
          <w:sz w:val="26"/>
          <w:szCs w:val="26"/>
        </w:rPr>
        <w:t>и реализует проект в сфере социального предпринимательства на территории Томской области.</w:t>
      </w:r>
    </w:p>
    <w:p w:rsidR="00095574" w:rsidRPr="00D8327B" w:rsidRDefault="00095574" w:rsidP="00D8327B">
      <w:pPr>
        <w:autoSpaceDE w:val="0"/>
        <w:autoSpaceDN w:val="0"/>
        <w:adjustRightInd w:val="0"/>
        <w:spacing w:after="0" w:line="240" w:lineRule="auto"/>
        <w:ind w:left="709" w:firstLine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BC5DF3" w:rsidRPr="004A15CF" w:rsidRDefault="0087126B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  <w:r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8. Порядок подачи заявок</w:t>
      </w:r>
      <w:r w:rsidR="00EC2B79" w:rsidRPr="004A15CF">
        <w:rPr>
          <w:rFonts w:ascii="PT Astra Serif" w:hAnsi="PT Astra Serif" w:cs="Times New Roman"/>
          <w:b/>
          <w:color w:val="000000" w:themeColor="text1"/>
          <w:sz w:val="26"/>
          <w:szCs w:val="26"/>
        </w:rPr>
        <w:t>:</w:t>
      </w:r>
    </w:p>
    <w:p w:rsidR="004A15CF" w:rsidRDefault="004A15CF" w:rsidP="00D8327B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4A15CF" w:rsidRDefault="00E57993" w:rsidP="00D8327B">
      <w:pPr>
        <w:pStyle w:val="ConsPlusNormal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 w:cs="PT Astra Serif"/>
          <w:color w:val="000000"/>
          <w:sz w:val="26"/>
          <w:szCs w:val="26"/>
        </w:rPr>
        <w:t xml:space="preserve">Заявку участник отбора представляет в Департамент </w:t>
      </w:r>
      <w:r w:rsidRPr="00D8327B">
        <w:rPr>
          <w:rFonts w:ascii="PT Astra Serif" w:hAnsi="PT Astra Serif"/>
          <w:color w:val="000000"/>
          <w:sz w:val="26"/>
          <w:szCs w:val="26"/>
        </w:rPr>
        <w:t>на бумажном носителе</w:t>
      </w:r>
      <w:r w:rsidRPr="00D8327B">
        <w:rPr>
          <w:rFonts w:ascii="PT Astra Serif" w:hAnsi="PT Astra Serif" w:cs="PT Astra Serif"/>
          <w:color w:val="000000"/>
          <w:sz w:val="26"/>
          <w:szCs w:val="26"/>
        </w:rPr>
        <w:t xml:space="preserve"> либо </w:t>
      </w:r>
      <w:r w:rsidRPr="00D8327B">
        <w:rPr>
          <w:rFonts w:ascii="PT Astra Serif" w:hAnsi="PT Astra Serif"/>
          <w:color w:val="000000"/>
          <w:sz w:val="26"/>
          <w:szCs w:val="26"/>
        </w:rPr>
        <w:t xml:space="preserve">в электронном виде посредством цифровой платформы Томской области https://biz.tomsk.life или в Департамент. </w:t>
      </w:r>
    </w:p>
    <w:p w:rsidR="00E57993" w:rsidRPr="00D8327B" w:rsidRDefault="00E57993" w:rsidP="00D8327B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Заявки должны быть поданы</w:t>
      </w:r>
      <w:r w:rsidRPr="00D8327B">
        <w:rPr>
          <w:rFonts w:ascii="PT Astra Serif" w:hAnsi="PT Astra Serif" w:cs="PT Astra Serif"/>
          <w:color w:val="000000"/>
          <w:sz w:val="26"/>
          <w:szCs w:val="26"/>
        </w:rPr>
        <w:t xml:space="preserve"> в срок, установленный в объявлении о проведении отбора. </w:t>
      </w:r>
    </w:p>
    <w:p w:rsidR="00E57993" w:rsidRPr="00D8327B" w:rsidRDefault="00E57993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Все страницы заявки и приложенные к ней документы должны быть читаемыми. В случае, если какой-либо из документов подается на иностранном языке, то к нему прикладывается</w:t>
      </w: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надлежащим образом заверенный перевод </w:t>
      </w:r>
      <w:r w:rsidRPr="00D8327B">
        <w:rPr>
          <w:rFonts w:ascii="PT Astra Serif" w:hAnsi="PT Astra Serif"/>
          <w:color w:val="000000"/>
          <w:sz w:val="26"/>
          <w:szCs w:val="26"/>
        </w:rPr>
        <w:t>на русский язык.</w:t>
      </w:r>
    </w:p>
    <w:p w:rsidR="00E57993" w:rsidRPr="00D8327B" w:rsidRDefault="00E57993" w:rsidP="00D8327B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Каждый участник отбора в течение срока приема заявок, установленного в объявлении о проведении отбора, может подать только одну заявку.</w:t>
      </w:r>
    </w:p>
    <w:p w:rsidR="00606813" w:rsidRPr="00D8327B" w:rsidRDefault="00606813" w:rsidP="00D8327B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8327B">
        <w:rPr>
          <w:rFonts w:ascii="PT Astra Serif" w:hAnsi="PT Astra Serif" w:cs="PT Astra Serif"/>
          <w:color w:val="000000"/>
          <w:sz w:val="26"/>
          <w:szCs w:val="26"/>
        </w:rPr>
        <w:t>Предложения (заявки) проверяются Департаментом на комплектность и регистрируются в день поступления в порядке очередности их поступления в журнале регистрации.</w:t>
      </w:r>
      <w:bookmarkStart w:id="1" w:name="Par3"/>
      <w:bookmarkEnd w:id="1"/>
    </w:p>
    <w:p w:rsidR="00067FEE" w:rsidRPr="00D8327B" w:rsidRDefault="00067FE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Заявки, проступившие в </w:t>
      </w:r>
      <w:r w:rsidR="003F2F1C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позже установленного дня окончания срока их приема, не принимаются к рассмотрению.</w:t>
      </w:r>
    </w:p>
    <w:p w:rsidR="00067FEE" w:rsidRPr="00D8327B" w:rsidRDefault="00067FE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течение срока приема заявок </w:t>
      </w:r>
      <w:r w:rsidR="00E57993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осуществляет устное и письменное консультирование по вопросам участия в конкурсном отборе.</w:t>
      </w:r>
    </w:p>
    <w:p w:rsidR="00E57993" w:rsidRPr="00D8327B" w:rsidRDefault="00E57993" w:rsidP="00D8327B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D8327B">
        <w:rPr>
          <w:rFonts w:ascii="PT Astra Serif" w:hAnsi="PT Astra Serif" w:cs="PT Astra Serif"/>
          <w:color w:val="000000"/>
          <w:sz w:val="26"/>
          <w:szCs w:val="26"/>
        </w:rPr>
        <w:lastRenderedPageBreak/>
        <w:t>Департамент в течение пяти рабочих дней со дня окончания срока приема предложений (заявок) рассматривает предложения (заявки) участников отбора на предмет их соответствия требованиям, установленным в объявлении о проведении отбора.</w:t>
      </w:r>
      <w:bookmarkStart w:id="2" w:name="Par4"/>
      <w:bookmarkEnd w:id="2"/>
    </w:p>
    <w:p w:rsidR="003D2D05" w:rsidRPr="00D8327B" w:rsidRDefault="00E57993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Департамент обеспечивает регистрацию заявки и приложенных к ней документов путем проставления на заявке даты и времени подачи заявки, фамилии и инициалов лица, принявшего документы.</w:t>
      </w:r>
    </w:p>
    <w:p w:rsidR="003D2D05" w:rsidRPr="00D8327B" w:rsidRDefault="00E57993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Заявки регистрируются в журнале регистрации заявок в день приема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 xml:space="preserve">в порядке их поступления с указанием номера, даты и времени поступления.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При подаче заявки в нерабочие дни посредством цифровой платформы регистрация осуществляется в первый рабочий день, следующий за днем ее поступления.</w:t>
      </w:r>
    </w:p>
    <w:p w:rsidR="006C2FD1" w:rsidRPr="00D8327B" w:rsidRDefault="006C2FD1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</w:p>
    <w:p w:rsidR="00FA6BF3" w:rsidRPr="00D8327B" w:rsidRDefault="006C2FD1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Правила рассмотрения и оценки заявок определены пунктами </w:t>
      </w: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19 – 31 Порядка. Рассмотрение заявок осуществляется</w:t>
      </w:r>
      <w:r w:rsidR="00FA6BF3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Департаментом и Комиссией в течение 30 календарных дней</w:t>
      </w:r>
      <w:r w:rsidR="00583A42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583A42" w:rsidRPr="00D8327B">
        <w:rPr>
          <w:rFonts w:ascii="PT Astra Serif" w:hAnsi="PT Astra Serif"/>
          <w:color w:val="000000"/>
          <w:sz w:val="26"/>
          <w:szCs w:val="26"/>
        </w:rPr>
        <w:t>со дня окончания срока проведения отбора</w:t>
      </w:r>
      <w:r w:rsidR="00FA6BF3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</w:p>
    <w:p w:rsidR="00A575D2" w:rsidRPr="00D8327B" w:rsidRDefault="00A575D2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</w:p>
    <w:p w:rsidR="00FA6BF3" w:rsidRPr="00D8327B" w:rsidRDefault="00FA6BF3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sz w:val="26"/>
          <w:szCs w:val="26"/>
        </w:rPr>
      </w:pPr>
      <w:r w:rsidRPr="00D8327B">
        <w:rPr>
          <w:rFonts w:ascii="PT Astra Serif" w:hAnsi="PT Astra Serif" w:cs="PT Astra Serif"/>
          <w:sz w:val="26"/>
          <w:szCs w:val="26"/>
        </w:rPr>
        <w:t>Порядок отзыва заявок участников отбора, порядок возврата заявок участников отбора:</w:t>
      </w:r>
    </w:p>
    <w:p w:rsidR="00FA6BF3" w:rsidRPr="00D8327B" w:rsidRDefault="00E57993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Участник отбора вправе внести изменения или отозвать заявку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 xml:space="preserve">до окончания срока приема заявок на участие в отборе путем представления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в Департамент письменного заявления в свободной форме</w:t>
      </w:r>
      <w:r w:rsidR="00050F1B">
        <w:rPr>
          <w:rFonts w:ascii="PT Astra Serif" w:hAnsi="PT Astra Serif"/>
          <w:color w:val="000000"/>
          <w:sz w:val="26"/>
          <w:szCs w:val="26"/>
        </w:rPr>
        <w:t xml:space="preserve">, либо через цифровую платформу </w:t>
      </w:r>
      <w:r w:rsidR="00050F1B" w:rsidRPr="00D8327B">
        <w:rPr>
          <w:rFonts w:ascii="PT Astra Serif" w:hAnsi="PT Astra Serif"/>
          <w:color w:val="000000"/>
          <w:sz w:val="26"/>
          <w:szCs w:val="26"/>
        </w:rPr>
        <w:t>https://biz.tomsk.life</w:t>
      </w:r>
      <w:r w:rsidRPr="00D8327B">
        <w:rPr>
          <w:rFonts w:ascii="PT Astra Serif" w:hAnsi="PT Astra Serif"/>
          <w:color w:val="000000"/>
          <w:sz w:val="26"/>
          <w:szCs w:val="26"/>
        </w:rPr>
        <w:t xml:space="preserve">. </w:t>
      </w:r>
    </w:p>
    <w:p w:rsidR="00E57993" w:rsidRPr="00D8327B" w:rsidRDefault="00E57993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Заявление участника отбора об отзыве заявки является основанием для возврата участнику отбора его заявки и приложенных к ней документов. В этом случае Департамент осуществляет возврат заявки на адрес, указанный в заявлении об отзыве, в течение 5 рабочих дней, следующих за днем получения Департаментом такого заявления.</w:t>
      </w:r>
    </w:p>
    <w:p w:rsidR="003D2D05" w:rsidRPr="00050F1B" w:rsidRDefault="003D2D05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</w:p>
    <w:p w:rsidR="003D2D05" w:rsidRPr="00050F1B" w:rsidRDefault="00067FEE" w:rsidP="00D8327B">
      <w:pPr>
        <w:pStyle w:val="ConsPlusNormal"/>
        <w:ind w:firstLine="709"/>
        <w:contextualSpacing/>
        <w:jc w:val="both"/>
        <w:rPr>
          <w:rFonts w:ascii="PT Astra Serif" w:hAnsi="PT Astra Serif"/>
          <w:b/>
          <w:color w:val="000000"/>
          <w:sz w:val="26"/>
          <w:szCs w:val="26"/>
        </w:rPr>
      </w:pPr>
      <w:r w:rsidRPr="00050F1B">
        <w:rPr>
          <w:rFonts w:ascii="PT Astra Serif" w:hAnsi="PT Astra Serif"/>
          <w:b/>
          <w:color w:val="000000" w:themeColor="text1"/>
          <w:sz w:val="26"/>
          <w:szCs w:val="26"/>
        </w:rPr>
        <w:t>9</w:t>
      </w:r>
      <w:r w:rsidR="001A0847" w:rsidRPr="00050F1B">
        <w:rPr>
          <w:rFonts w:ascii="PT Astra Serif" w:hAnsi="PT Astra Serif"/>
          <w:b/>
          <w:color w:val="000000" w:themeColor="text1"/>
          <w:sz w:val="26"/>
          <w:szCs w:val="26"/>
        </w:rPr>
        <w:t>.</w:t>
      </w:r>
      <w:r w:rsidR="001A0847" w:rsidRPr="00050F1B">
        <w:rPr>
          <w:rFonts w:ascii="PT Astra Serif" w:hAnsi="PT Astra Serif" w:cs="PT Astra Serif"/>
          <w:b/>
          <w:color w:val="000000"/>
          <w:sz w:val="26"/>
          <w:szCs w:val="26"/>
        </w:rPr>
        <w:t xml:space="preserve"> </w:t>
      </w:r>
      <w:r w:rsidR="003D2D05" w:rsidRPr="00050F1B">
        <w:rPr>
          <w:rFonts w:ascii="PT Astra Serif" w:hAnsi="PT Astra Serif"/>
          <w:b/>
          <w:color w:val="000000"/>
          <w:sz w:val="26"/>
          <w:szCs w:val="26"/>
        </w:rPr>
        <w:t>Основаниями для отклонения заявки участника отбора на стадии рассмотрения и оценки заявок являются:</w:t>
      </w:r>
    </w:p>
    <w:p w:rsidR="00050F1B" w:rsidRPr="00050F1B" w:rsidRDefault="00050F1B" w:rsidP="00D8327B">
      <w:pPr>
        <w:pStyle w:val="ConsPlusNormal"/>
        <w:ind w:firstLine="709"/>
        <w:contextualSpacing/>
        <w:jc w:val="both"/>
        <w:rPr>
          <w:rFonts w:ascii="PT Astra Serif" w:hAnsi="PT Astra Serif"/>
          <w:b/>
          <w:color w:val="000000"/>
          <w:sz w:val="26"/>
          <w:szCs w:val="26"/>
        </w:rPr>
      </w:pPr>
    </w:p>
    <w:p w:rsidR="003D2D05" w:rsidRPr="00D8327B" w:rsidRDefault="003D2D05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1) несоответствие участника отбора требованиям, установленным в пункте 10 Порядка;</w:t>
      </w:r>
    </w:p>
    <w:p w:rsidR="003D2D05" w:rsidRPr="00D8327B" w:rsidRDefault="003D2D05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2) несоответствие представленных участником отбора заявки и документов требованиям к заявке, установленным в объявлении о проведении отбора;</w:t>
      </w:r>
    </w:p>
    <w:p w:rsidR="003D2D05" w:rsidRPr="00D8327B" w:rsidRDefault="003D2D05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3) недостоверность представленной участником отбора информации, в том числе информации о месте нахождения и адресе юридического лица;</w:t>
      </w:r>
    </w:p>
    <w:p w:rsidR="003D2D05" w:rsidRPr="00D8327B" w:rsidRDefault="003D2D05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4) подача участником отбора заявки после даты и (или) времени, определенных для подачи заявок;</w:t>
      </w:r>
    </w:p>
    <w:p w:rsidR="003D2D05" w:rsidRPr="00D8327B" w:rsidRDefault="003D2D05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5) несоответствие направлений расходования гранта на финансовое обеспечение затрат, связанных с реализацией проекта в сфере социального предпринимательства, изложенных в заявке и проекте, расходам, указанным в пункте 15 Порядка.  </w:t>
      </w:r>
    </w:p>
    <w:p w:rsidR="00095574" w:rsidRPr="00D8327B" w:rsidRDefault="00095574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A575D2" w:rsidRPr="00050F1B" w:rsidRDefault="00006AAE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b/>
          <w:sz w:val="26"/>
          <w:szCs w:val="26"/>
        </w:rPr>
      </w:pPr>
      <w:r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10. </w:t>
      </w:r>
      <w:r w:rsidR="00A575D2"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>Н</w:t>
      </w:r>
      <w:r w:rsidR="00A575D2" w:rsidRPr="00050F1B">
        <w:rPr>
          <w:rFonts w:ascii="PT Astra Serif" w:hAnsi="PT Astra Serif" w:cs="PT Astra Serif"/>
          <w:b/>
          <w:sz w:val="26"/>
          <w:szCs w:val="26"/>
        </w:rPr>
        <w:t>аименование, место нахождение, почтовый адрес, адрес электронной почты главного распорядителя как получателя бюджетных средств или иной организации, проводящей в соответствии с правовым актом отбор</w:t>
      </w:r>
      <w:r w:rsidR="008857D3" w:rsidRPr="00050F1B">
        <w:rPr>
          <w:rFonts w:ascii="PT Astra Serif" w:hAnsi="PT Astra Serif" w:cs="PT Astra Serif"/>
          <w:b/>
          <w:sz w:val="26"/>
          <w:szCs w:val="26"/>
        </w:rPr>
        <w:t>:</w:t>
      </w:r>
    </w:p>
    <w:p w:rsidR="00050F1B" w:rsidRPr="00D8327B" w:rsidRDefault="00050F1B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</w:p>
    <w:p w:rsidR="003F2F1C" w:rsidRPr="00D8327B" w:rsidRDefault="008857D3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/>
          <w:color w:val="000000" w:themeColor="text1"/>
          <w:sz w:val="26"/>
          <w:szCs w:val="26"/>
        </w:rPr>
        <w:lastRenderedPageBreak/>
        <w:t xml:space="preserve">Департамент по развитию инновационной и предпринимательской деятельности Томской области. </w:t>
      </w:r>
      <w:r w:rsidR="00095574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Адрес приема заявок </w:t>
      </w:r>
      <w:r w:rsidR="00006AAE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на бумажном носителе (почтовое отправление)</w:t>
      </w:r>
      <w:r w:rsidR="00095574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:</w:t>
      </w:r>
    </w:p>
    <w:p w:rsidR="003F2F1C" w:rsidRPr="00D8327B" w:rsidRDefault="003F2F1C" w:rsidP="00D8327B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D8327B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Адрес: 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t>634041, г.Томск, пр. Кирова, 41</w:t>
      </w:r>
    </w:p>
    <w:p w:rsidR="003F2F1C" w:rsidRPr="00D8327B" w:rsidRDefault="003F2F1C" w:rsidP="00D8327B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D8327B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Тел.: 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t xml:space="preserve">+7(3822) 905-504; </w:t>
      </w:r>
    </w:p>
    <w:p w:rsidR="003F2F1C" w:rsidRPr="00D8327B" w:rsidRDefault="003F2F1C" w:rsidP="00D8327B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D8327B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 электронной почты: </w:t>
      </w:r>
      <w:hyperlink r:id="rId8" w:history="1">
        <w:r w:rsidRPr="00D8327B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drp@tomsk.gov.ru</w:t>
        </w:r>
      </w:hyperlink>
      <w:r w:rsidRPr="00D8327B">
        <w:rPr>
          <w:rFonts w:ascii="PT Astra Serif" w:hAnsi="PT Astra Serif"/>
          <w:color w:val="000000" w:themeColor="text1"/>
          <w:sz w:val="26"/>
          <w:szCs w:val="26"/>
        </w:rPr>
        <w:t xml:space="preserve">; </w:t>
      </w:r>
    </w:p>
    <w:p w:rsidR="003F2F1C" w:rsidRPr="00D8327B" w:rsidRDefault="003F2F1C" w:rsidP="00D8327B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D8327B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 сайта: </w:t>
      </w:r>
      <w:hyperlink r:id="rId9" w:tgtFrame="_blank" w:history="1">
        <w:r w:rsidRPr="00D8327B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biznesdep.tomsk.gov.ru</w:t>
        </w:r>
      </w:hyperlink>
      <w:r w:rsidR="002D5621" w:rsidRPr="00D8327B">
        <w:rPr>
          <w:rStyle w:val="a8"/>
          <w:rFonts w:ascii="PT Astra Serif" w:hAnsi="PT Astra Serif"/>
          <w:color w:val="000000" w:themeColor="text1"/>
          <w:sz w:val="26"/>
          <w:szCs w:val="26"/>
          <w:u w:val="none"/>
        </w:rPr>
        <w:t>.</w:t>
      </w:r>
    </w:p>
    <w:p w:rsidR="002D5621" w:rsidRPr="00D8327B" w:rsidRDefault="002D5621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Прием заявок в электронном виде обеспечивается </w:t>
      </w:r>
      <w:r w:rsidRPr="00D8327B">
        <w:rPr>
          <w:rFonts w:ascii="PT Astra Serif" w:hAnsi="PT Astra Serif"/>
          <w:color w:val="000000"/>
          <w:sz w:val="26"/>
          <w:szCs w:val="26"/>
        </w:rPr>
        <w:t>посредством цифровой платформы Томской области https://biz.tomsk.life.</w:t>
      </w:r>
    </w:p>
    <w:p w:rsidR="002D5621" w:rsidRPr="00D8327B" w:rsidRDefault="002D5621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175AED" w:rsidRDefault="00644F60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  <w:r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>11. Сроки и условия подписания соглашения</w:t>
      </w:r>
      <w:r w:rsidR="00095574"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о предоставлении субсидии.</w:t>
      </w:r>
    </w:p>
    <w:p w:rsidR="00050F1B" w:rsidRPr="00050F1B" w:rsidRDefault="00050F1B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</w:p>
    <w:p w:rsidR="00F06D06" w:rsidRPr="00D8327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Департамент заключает с получателем гранта Соглашение </w:t>
      </w: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не позднее </w:t>
      </w: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br/>
        <w:t xml:space="preserve">30-го рабочего дня со дня оформления протокола заседания Комиссии </w:t>
      </w: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br/>
        <w:t>об определении получателя гранта.</w:t>
      </w:r>
    </w:p>
    <w:p w:rsidR="00F06D06" w:rsidRPr="00D8327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Соглашение и дополнительные соглашения к указанному Соглашению, предусматривающие внесение изменений или их расторжение, заключаются </w:t>
      </w: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br/>
        <w:t xml:space="preserve">в соответствии с типовыми формами, утвержденными </w:t>
      </w:r>
      <w:r w:rsidRPr="00D8327B">
        <w:rPr>
          <w:rFonts w:ascii="PT Astra Serif" w:eastAsia="Calibri" w:hAnsi="PT Astra Serif" w:cs="Arial"/>
          <w:color w:val="000000"/>
          <w:sz w:val="26"/>
          <w:szCs w:val="26"/>
          <w:shd w:val="clear" w:color="auto" w:fill="FFFFFF"/>
        </w:rPr>
        <w:t>Министерством финансов Российской Федерации</w:t>
      </w: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>, с соблюдением требований о защите государственной тайны в государственной интегрированной информационной системе управления общественными финансами «Электронный бюджет».</w:t>
      </w:r>
    </w:p>
    <w:p w:rsidR="00F06D06" w:rsidRPr="00050F1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b/>
          <w:color w:val="000000"/>
          <w:sz w:val="26"/>
          <w:szCs w:val="26"/>
        </w:rPr>
      </w:pPr>
      <w:r w:rsidRPr="00050F1B">
        <w:rPr>
          <w:rFonts w:ascii="PT Astra Serif" w:hAnsi="PT Astra Serif"/>
          <w:b/>
          <w:color w:val="000000"/>
          <w:sz w:val="26"/>
          <w:szCs w:val="26"/>
        </w:rPr>
        <w:t>В Соглашение дополнительно к положениям, содержащимся в типовой форме, включаются:</w:t>
      </w:r>
    </w:p>
    <w:p w:rsidR="00F06D06" w:rsidRPr="00D8327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1) обязательство получателя гранта включать в договоры, заключенные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 xml:space="preserve">в целях исполнения обязательств по соглашениям, согласие лиц, являющихся поставщиками (подрядчиками, исполнителями) по договорам, заключенным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в целях исполнения обязательств по соглашениям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Департаментом и органами государственного финансового контроля проверок соблюдения ими условий, целей и порядка предоставления гранта;</w:t>
      </w:r>
    </w:p>
    <w:p w:rsidR="00F06D06" w:rsidRPr="00D8327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2) запрет приобретения за счет средств гранта получателем гранта, </w:t>
      </w:r>
      <w:r w:rsidRPr="00D8327B">
        <w:rPr>
          <w:rFonts w:ascii="PT Astra Serif" w:eastAsia="Calibri" w:hAnsi="PT Astra Serif" w:cs="PT Astra Serif"/>
          <w:sz w:val="26"/>
          <w:szCs w:val="26"/>
        </w:rPr>
        <w:t>а также иными юридическими лицами, получающими средства на основании договоров, заключенных с получателем субсидии,</w:t>
      </w:r>
      <w:r w:rsidRPr="00D8327B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</w:t>
      </w:r>
      <w:r w:rsidRPr="00D8327B">
        <w:rPr>
          <w:rFonts w:ascii="PT Astra Serif" w:hAnsi="PT Astra Serif"/>
          <w:color w:val="000000"/>
          <w:sz w:val="26"/>
          <w:szCs w:val="26"/>
        </w:rPr>
        <w:t>а также иных операций, связанных с достижением целей предоставления гранта;</w:t>
      </w:r>
    </w:p>
    <w:p w:rsidR="00F06D06" w:rsidRPr="00D8327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 xml:space="preserve">3) обязательство получателя гранта ежегодно, в течение трех лет, начиная </w:t>
      </w:r>
      <w:r w:rsidRPr="00D8327B">
        <w:rPr>
          <w:rFonts w:ascii="PT Astra Serif" w:hAnsi="PT Astra Serif"/>
          <w:color w:val="000000"/>
          <w:sz w:val="26"/>
          <w:szCs w:val="26"/>
        </w:rPr>
        <w:br/>
        <w:t>с года, следующего за годом предоставления гранта, подтверждать статус социального предприятия при его соответствии условиям признания субъекта малого и среднего предпринимательства социальным предприятием в соответствии с Федеральным законом № 209-ФЗ;</w:t>
      </w:r>
    </w:p>
    <w:p w:rsidR="00F06D06" w:rsidRPr="00D8327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t>4) обязательство получателя гранта в срок не позднее даты представления отчетности освещать реализацию проекта в сфере социального предпринимательства с участием средств гранта в средствах массовой информации и (или) сети «Интернет»;</w:t>
      </w:r>
    </w:p>
    <w:p w:rsidR="00F06D06" w:rsidRPr="00D8327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D8327B">
        <w:rPr>
          <w:rFonts w:ascii="PT Astra Serif" w:hAnsi="PT Astra Serif"/>
          <w:color w:val="000000"/>
          <w:sz w:val="26"/>
          <w:szCs w:val="26"/>
        </w:rPr>
        <w:lastRenderedPageBreak/>
        <w:t xml:space="preserve">5) </w:t>
      </w:r>
      <w:r w:rsidRPr="00D8327B">
        <w:rPr>
          <w:rFonts w:ascii="PT Astra Serif" w:eastAsia="Calibri" w:hAnsi="PT Astra Serif" w:cs="PT Astra Serif"/>
          <w:sz w:val="26"/>
          <w:szCs w:val="26"/>
        </w:rPr>
        <w:t xml:space="preserve">включение получателем гранта при дальнейшем предоставлении средств иным лицам в договоры (соглашения) условий (за исключением средств, предоставляемых в целях реализации решений Президента Российской Федерации, исполнения контрактов (договоров) на поставку товаров, выполнение работ, оказание услуг), аналогичных положениям, </w:t>
      </w: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указанным в </w:t>
      </w:r>
      <w:hyperlink r:id="rId10" w:history="1">
        <w:r w:rsidRPr="00D8327B">
          <w:rPr>
            <w:rFonts w:ascii="PT Astra Serif" w:eastAsia="Calibri" w:hAnsi="PT Astra Serif" w:cs="PT Astra Serif"/>
            <w:color w:val="000000"/>
            <w:sz w:val="26"/>
            <w:szCs w:val="26"/>
          </w:rPr>
          <w:t>пункте 4</w:t>
        </w:r>
      </w:hyperlink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, </w:t>
      </w:r>
      <w:hyperlink r:id="rId11" w:history="1">
        <w:r w:rsidRPr="00D8327B">
          <w:rPr>
            <w:rFonts w:ascii="PT Astra Serif" w:eastAsia="Calibri" w:hAnsi="PT Astra Serif" w:cs="PT Astra Serif"/>
            <w:color w:val="000000"/>
            <w:sz w:val="26"/>
            <w:szCs w:val="26"/>
          </w:rPr>
          <w:t>подпункте м) пункта 5</w:t>
        </w:r>
      </w:hyperlink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и </w:t>
      </w:r>
      <w:hyperlink r:id="rId12" w:history="1">
        <w:r w:rsidRPr="00D8327B">
          <w:rPr>
            <w:rFonts w:ascii="PT Astra Serif" w:eastAsia="Calibri" w:hAnsi="PT Astra Serif" w:cs="PT Astra Serif"/>
            <w:color w:val="000000"/>
            <w:sz w:val="26"/>
            <w:szCs w:val="26"/>
          </w:rPr>
          <w:t>пункте 6</w:t>
        </w:r>
      </w:hyperlink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 Общих требований, утвержденных постановлением Правительства Российской Федерации от 18.09.2020 № 1492.</w:t>
      </w:r>
    </w:p>
    <w:p w:rsidR="00F06D06" w:rsidRPr="00D8327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Победитель конкурсного отбора считается уклонившимся от заключения Соглашения в случае неподписания победителем конкурсного отбора Соглашения, сформированного и размещенного Департаментом в государственной интегрированной информационной системе управления общественными финансами «Электронный бюджет», в срок, определенный пунктом 39 Порядка. </w:t>
      </w:r>
    </w:p>
    <w:p w:rsidR="00F06D06" w:rsidRPr="00D8327B" w:rsidRDefault="00F06D06" w:rsidP="00D8327B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D8327B">
        <w:rPr>
          <w:rFonts w:ascii="PT Astra Serif" w:eastAsia="Calibri" w:hAnsi="PT Astra Serif" w:cs="PT Astra Serif"/>
          <w:color w:val="000000"/>
          <w:sz w:val="26"/>
          <w:szCs w:val="26"/>
        </w:rPr>
        <w:t>В таком случае Департамент заключает Соглашение с участником отбора, заявке которого присвоен следующий номер в рейтинге заявок.</w:t>
      </w:r>
    </w:p>
    <w:p w:rsidR="00095574" w:rsidRPr="00D8327B" w:rsidRDefault="00095574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A34FEF" w:rsidRPr="00050F1B" w:rsidRDefault="00BA42F3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b/>
          <w:color w:val="000000" w:themeColor="text1"/>
          <w:sz w:val="26"/>
          <w:szCs w:val="26"/>
        </w:rPr>
      </w:pPr>
      <w:r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>12</w:t>
      </w:r>
      <w:r w:rsidR="00DE10CC"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. </w:t>
      </w:r>
      <w:r w:rsidR="00A34FEF"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Телефон для получения </w:t>
      </w:r>
      <w:r w:rsidR="00DE10CC"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>консультаций</w:t>
      </w:r>
      <w:r w:rsidR="00311839"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>, разъяснений</w:t>
      </w:r>
      <w:r w:rsidR="00DE10CC"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 xml:space="preserve"> по вопросам участия в конкурсном отборе</w:t>
      </w:r>
      <w:r w:rsidR="00A34FEF" w:rsidRPr="00050F1B">
        <w:rPr>
          <w:rFonts w:ascii="PT Astra Serif" w:hAnsi="PT Astra Serif" w:cs="Times New Roman"/>
          <w:b/>
          <w:color w:val="000000" w:themeColor="text1"/>
          <w:sz w:val="26"/>
          <w:szCs w:val="26"/>
        </w:rPr>
        <w:t>:</w:t>
      </w:r>
    </w:p>
    <w:p w:rsidR="005E0CD3" w:rsidRPr="00D8327B" w:rsidRDefault="00095574" w:rsidP="00D8327B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D8327B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Тел.: </w:t>
      </w:r>
      <w:r w:rsidR="005E0CD3" w:rsidRPr="00D8327B">
        <w:rPr>
          <w:rFonts w:ascii="PT Astra Serif" w:hAnsi="PT Astra Serif"/>
          <w:sz w:val="26"/>
          <w:szCs w:val="26"/>
        </w:rPr>
        <w:t xml:space="preserve">+7 (3822) 905-513; 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t>+7(3822) 905-5</w:t>
      </w:r>
      <w:r w:rsidR="005E0CD3" w:rsidRPr="00D8327B">
        <w:rPr>
          <w:rFonts w:ascii="PT Astra Serif" w:hAnsi="PT Astra Serif"/>
          <w:color w:val="000000" w:themeColor="text1"/>
          <w:sz w:val="26"/>
          <w:szCs w:val="26"/>
        </w:rPr>
        <w:t>1</w:t>
      </w:r>
      <w:r w:rsidRPr="00D8327B">
        <w:rPr>
          <w:rFonts w:ascii="PT Astra Serif" w:hAnsi="PT Astra Serif"/>
          <w:color w:val="000000" w:themeColor="text1"/>
          <w:sz w:val="26"/>
          <w:szCs w:val="26"/>
        </w:rPr>
        <w:t xml:space="preserve">4; </w:t>
      </w:r>
      <w:r w:rsidR="005E0CD3" w:rsidRPr="00D8327B">
        <w:rPr>
          <w:rFonts w:ascii="PT Astra Serif" w:hAnsi="PT Astra Serif"/>
          <w:sz w:val="26"/>
          <w:szCs w:val="26"/>
        </w:rPr>
        <w:t>+7 (3822) 905-524</w:t>
      </w:r>
    </w:p>
    <w:p w:rsidR="00095574" w:rsidRPr="00D8327B" w:rsidRDefault="00095574" w:rsidP="00D8327B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D8327B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 электронной почты: </w:t>
      </w:r>
      <w:hyperlink r:id="rId13" w:history="1">
        <w:r w:rsidRPr="00D8327B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drp@tomsk.gov.ru</w:t>
        </w:r>
      </w:hyperlink>
      <w:r w:rsidRPr="00D8327B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88614D" w:rsidRPr="00D8327B" w:rsidRDefault="0088614D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1A0847" w:rsidRPr="00D8327B" w:rsidRDefault="00BA42F3" w:rsidP="00D8327B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>13</w:t>
      </w:r>
      <w:r w:rsidR="00931124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1A0847" w:rsidRPr="00D8327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1A0847" w:rsidRPr="00D8327B">
        <w:rPr>
          <w:rFonts w:ascii="PT Astra Serif" w:hAnsi="PT Astra Serif" w:cs="PT Astra Serif"/>
          <w:color w:val="000000"/>
          <w:sz w:val="26"/>
          <w:szCs w:val="26"/>
        </w:rPr>
        <w:t>Информация о результатах рассмотрения предложений (заявок) размещается на едином портале бюджетной системы Российской Федерации и на официальном сайте Департамента в информационно-телекоммуникационной сети «Интернет» не позднее 14 календарного дня, следующего за днем принятия решения об определении получател</w:t>
      </w:r>
      <w:r w:rsidR="00303BDA">
        <w:rPr>
          <w:rFonts w:ascii="PT Astra Serif" w:hAnsi="PT Astra Serif" w:cs="PT Astra Serif"/>
          <w:color w:val="000000"/>
          <w:sz w:val="26"/>
          <w:szCs w:val="26"/>
        </w:rPr>
        <w:t>ей грантов</w:t>
      </w:r>
      <w:r w:rsidR="001A0847" w:rsidRPr="00D8327B">
        <w:rPr>
          <w:rFonts w:ascii="PT Astra Serif" w:hAnsi="PT Astra Serif" w:cs="PT Astra Serif"/>
          <w:color w:val="000000"/>
          <w:sz w:val="26"/>
          <w:szCs w:val="26"/>
        </w:rPr>
        <w:t xml:space="preserve">, и включает сведения, предусмотренные абзацами шестым, восьмым, девятым, одиннадцатым подпункта ж) пункта 4 Общих требований, утвержденных постановлением Правительства Российской Федерации от 18.09.2020 </w:t>
      </w:r>
      <w:r w:rsidR="00697FBB">
        <w:rPr>
          <w:rFonts w:ascii="PT Astra Serif" w:hAnsi="PT Astra Serif" w:cs="PT Astra Serif"/>
          <w:color w:val="000000"/>
          <w:sz w:val="26"/>
          <w:szCs w:val="26"/>
        </w:rPr>
        <w:t xml:space="preserve">                </w:t>
      </w:r>
      <w:r w:rsidR="001A0847" w:rsidRPr="00D8327B">
        <w:rPr>
          <w:rFonts w:ascii="PT Astra Serif" w:hAnsi="PT Astra Serif" w:cs="PT Astra Serif"/>
          <w:color w:val="000000"/>
          <w:sz w:val="26"/>
          <w:szCs w:val="26"/>
        </w:rPr>
        <w:t>№ 1492.</w:t>
      </w:r>
    </w:p>
    <w:sectPr w:rsidR="001A0847" w:rsidRPr="00D8327B" w:rsidSect="00DE10C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038" w:rsidRDefault="00205038" w:rsidP="0027071A">
      <w:pPr>
        <w:spacing w:after="0" w:line="240" w:lineRule="auto"/>
      </w:pPr>
      <w:r>
        <w:separator/>
      </w:r>
    </w:p>
  </w:endnote>
  <w:endnote w:type="continuationSeparator" w:id="0">
    <w:p w:rsidR="00205038" w:rsidRDefault="00205038" w:rsidP="00270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038" w:rsidRDefault="00205038" w:rsidP="0027071A">
      <w:pPr>
        <w:spacing w:after="0" w:line="240" w:lineRule="auto"/>
      </w:pPr>
      <w:r>
        <w:separator/>
      </w:r>
    </w:p>
  </w:footnote>
  <w:footnote w:type="continuationSeparator" w:id="0">
    <w:p w:rsidR="00205038" w:rsidRDefault="00205038" w:rsidP="00270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690562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7071A" w:rsidRPr="006927E6" w:rsidRDefault="0027071A" w:rsidP="0027071A">
        <w:pPr>
          <w:pStyle w:val="a4"/>
          <w:jc w:val="center"/>
          <w:rPr>
            <w:sz w:val="20"/>
            <w:szCs w:val="20"/>
          </w:rPr>
        </w:pPr>
        <w:r w:rsidRPr="006927E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927E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E54F3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4"/>
      <w:jc w:val="center"/>
    </w:pPr>
  </w:p>
  <w:p w:rsidR="006927E6" w:rsidRDefault="006927E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1AC1939"/>
    <w:multiLevelType w:val="hybridMultilevel"/>
    <w:tmpl w:val="7348FBF8"/>
    <w:lvl w:ilvl="0" w:tplc="2858365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0DB429B"/>
    <w:multiLevelType w:val="hybridMultilevel"/>
    <w:tmpl w:val="8518801A"/>
    <w:lvl w:ilvl="0" w:tplc="97C63578">
      <w:start w:val="1"/>
      <w:numFmt w:val="decimal"/>
      <w:suff w:val="space"/>
      <w:lvlText w:val="%1)"/>
      <w:lvlJc w:val="left"/>
      <w:pPr>
        <w:ind w:left="1781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D211FED"/>
    <w:multiLevelType w:val="hybridMultilevel"/>
    <w:tmpl w:val="8CB0E6CC"/>
    <w:lvl w:ilvl="0" w:tplc="49B6226A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B76115A"/>
    <w:multiLevelType w:val="hybridMultilevel"/>
    <w:tmpl w:val="4AB20F02"/>
    <w:lvl w:ilvl="0" w:tplc="31783ACA">
      <w:start w:val="1"/>
      <w:numFmt w:val="decimal"/>
      <w:suff w:val="space"/>
      <w:lvlText w:val="%1."/>
      <w:lvlJc w:val="left"/>
      <w:pPr>
        <w:ind w:left="1244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45" w:hanging="360"/>
      </w:pPr>
    </w:lvl>
    <w:lvl w:ilvl="2" w:tplc="0419001B" w:tentative="1">
      <w:start w:val="1"/>
      <w:numFmt w:val="lowerRoman"/>
      <w:lvlText w:val="%3."/>
      <w:lvlJc w:val="right"/>
      <w:pPr>
        <w:ind w:left="12365" w:hanging="180"/>
      </w:pPr>
    </w:lvl>
    <w:lvl w:ilvl="3" w:tplc="0419000F" w:tentative="1">
      <w:start w:val="1"/>
      <w:numFmt w:val="decimal"/>
      <w:lvlText w:val="%4."/>
      <w:lvlJc w:val="left"/>
      <w:pPr>
        <w:ind w:left="13085" w:hanging="360"/>
      </w:pPr>
    </w:lvl>
    <w:lvl w:ilvl="4" w:tplc="04190019" w:tentative="1">
      <w:start w:val="1"/>
      <w:numFmt w:val="lowerLetter"/>
      <w:lvlText w:val="%5."/>
      <w:lvlJc w:val="left"/>
      <w:pPr>
        <w:ind w:left="13805" w:hanging="360"/>
      </w:pPr>
    </w:lvl>
    <w:lvl w:ilvl="5" w:tplc="0419001B" w:tentative="1">
      <w:start w:val="1"/>
      <w:numFmt w:val="lowerRoman"/>
      <w:lvlText w:val="%6."/>
      <w:lvlJc w:val="right"/>
      <w:pPr>
        <w:ind w:left="14525" w:hanging="180"/>
      </w:pPr>
    </w:lvl>
    <w:lvl w:ilvl="6" w:tplc="0419000F" w:tentative="1">
      <w:start w:val="1"/>
      <w:numFmt w:val="decimal"/>
      <w:lvlText w:val="%7."/>
      <w:lvlJc w:val="left"/>
      <w:pPr>
        <w:ind w:left="15245" w:hanging="360"/>
      </w:pPr>
    </w:lvl>
    <w:lvl w:ilvl="7" w:tplc="04190019" w:tentative="1">
      <w:start w:val="1"/>
      <w:numFmt w:val="lowerLetter"/>
      <w:lvlText w:val="%8."/>
      <w:lvlJc w:val="left"/>
      <w:pPr>
        <w:ind w:left="15965" w:hanging="360"/>
      </w:pPr>
    </w:lvl>
    <w:lvl w:ilvl="8" w:tplc="0419001B" w:tentative="1">
      <w:start w:val="1"/>
      <w:numFmt w:val="lowerRoman"/>
      <w:lvlText w:val="%9."/>
      <w:lvlJc w:val="right"/>
      <w:pPr>
        <w:ind w:left="16685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546"/>
    <w:rsid w:val="00006AAE"/>
    <w:rsid w:val="000271F7"/>
    <w:rsid w:val="00027B7E"/>
    <w:rsid w:val="00050F1B"/>
    <w:rsid w:val="00067FEE"/>
    <w:rsid w:val="00086F2F"/>
    <w:rsid w:val="00095574"/>
    <w:rsid w:val="0015362A"/>
    <w:rsid w:val="0015533E"/>
    <w:rsid w:val="00175AED"/>
    <w:rsid w:val="001878DD"/>
    <w:rsid w:val="001A0847"/>
    <w:rsid w:val="001A20D2"/>
    <w:rsid w:val="001C5154"/>
    <w:rsid w:val="001F2D0B"/>
    <w:rsid w:val="00205038"/>
    <w:rsid w:val="00243F3A"/>
    <w:rsid w:val="00245705"/>
    <w:rsid w:val="00263679"/>
    <w:rsid w:val="0027071A"/>
    <w:rsid w:val="002854AC"/>
    <w:rsid w:val="002C1243"/>
    <w:rsid w:val="002C5A48"/>
    <w:rsid w:val="002D2439"/>
    <w:rsid w:val="002D5621"/>
    <w:rsid w:val="002D5D3D"/>
    <w:rsid w:val="002D60E6"/>
    <w:rsid w:val="002D6D35"/>
    <w:rsid w:val="002E6236"/>
    <w:rsid w:val="00303BDA"/>
    <w:rsid w:val="0030774E"/>
    <w:rsid w:val="00310CB1"/>
    <w:rsid w:val="00311839"/>
    <w:rsid w:val="0031396A"/>
    <w:rsid w:val="00322847"/>
    <w:rsid w:val="00342585"/>
    <w:rsid w:val="003432AB"/>
    <w:rsid w:val="00351C16"/>
    <w:rsid w:val="00367E06"/>
    <w:rsid w:val="00390C01"/>
    <w:rsid w:val="003C705F"/>
    <w:rsid w:val="003C7E0F"/>
    <w:rsid w:val="003D037D"/>
    <w:rsid w:val="003D2D05"/>
    <w:rsid w:val="003F2F1C"/>
    <w:rsid w:val="003F685B"/>
    <w:rsid w:val="00401230"/>
    <w:rsid w:val="00414EBA"/>
    <w:rsid w:val="0046273F"/>
    <w:rsid w:val="0047459F"/>
    <w:rsid w:val="004817CE"/>
    <w:rsid w:val="00484AFB"/>
    <w:rsid w:val="004A15CF"/>
    <w:rsid w:val="004C34DC"/>
    <w:rsid w:val="004E17F9"/>
    <w:rsid w:val="005240AD"/>
    <w:rsid w:val="00543D15"/>
    <w:rsid w:val="00583A42"/>
    <w:rsid w:val="005A2D1B"/>
    <w:rsid w:val="005A4CA1"/>
    <w:rsid w:val="005B0562"/>
    <w:rsid w:val="005B6B1C"/>
    <w:rsid w:val="005B7778"/>
    <w:rsid w:val="005E0CD3"/>
    <w:rsid w:val="006024AB"/>
    <w:rsid w:val="00606813"/>
    <w:rsid w:val="00637F19"/>
    <w:rsid w:val="00644F56"/>
    <w:rsid w:val="00644F60"/>
    <w:rsid w:val="00655FB2"/>
    <w:rsid w:val="006733F1"/>
    <w:rsid w:val="00680645"/>
    <w:rsid w:val="006927E6"/>
    <w:rsid w:val="00697FBB"/>
    <w:rsid w:val="006A7865"/>
    <w:rsid w:val="006C2FD1"/>
    <w:rsid w:val="006F43F2"/>
    <w:rsid w:val="00704321"/>
    <w:rsid w:val="007129F6"/>
    <w:rsid w:val="00722DFA"/>
    <w:rsid w:val="00730253"/>
    <w:rsid w:val="00733472"/>
    <w:rsid w:val="007E1E3E"/>
    <w:rsid w:val="007E54F3"/>
    <w:rsid w:val="0080360C"/>
    <w:rsid w:val="00835098"/>
    <w:rsid w:val="00842BB6"/>
    <w:rsid w:val="00857303"/>
    <w:rsid w:val="00860619"/>
    <w:rsid w:val="008705AC"/>
    <w:rsid w:val="0087126B"/>
    <w:rsid w:val="00872350"/>
    <w:rsid w:val="008857D3"/>
    <w:rsid w:val="0088614D"/>
    <w:rsid w:val="008D2F20"/>
    <w:rsid w:val="008D4D33"/>
    <w:rsid w:val="008F766E"/>
    <w:rsid w:val="00906EDA"/>
    <w:rsid w:val="00915D29"/>
    <w:rsid w:val="00926CF2"/>
    <w:rsid w:val="00931124"/>
    <w:rsid w:val="009620F7"/>
    <w:rsid w:val="009872C2"/>
    <w:rsid w:val="009A62A4"/>
    <w:rsid w:val="009A647C"/>
    <w:rsid w:val="009B3259"/>
    <w:rsid w:val="00A34FEF"/>
    <w:rsid w:val="00A56DCA"/>
    <w:rsid w:val="00A575D2"/>
    <w:rsid w:val="00A63015"/>
    <w:rsid w:val="00A630D3"/>
    <w:rsid w:val="00A973CD"/>
    <w:rsid w:val="00AA6C68"/>
    <w:rsid w:val="00AB73ED"/>
    <w:rsid w:val="00AC033C"/>
    <w:rsid w:val="00AF7412"/>
    <w:rsid w:val="00B46AE0"/>
    <w:rsid w:val="00BA42F3"/>
    <w:rsid w:val="00BC5DF3"/>
    <w:rsid w:val="00BD3960"/>
    <w:rsid w:val="00BD576A"/>
    <w:rsid w:val="00BF66C0"/>
    <w:rsid w:val="00C06B75"/>
    <w:rsid w:val="00C22F20"/>
    <w:rsid w:val="00C25302"/>
    <w:rsid w:val="00C27258"/>
    <w:rsid w:val="00C551D3"/>
    <w:rsid w:val="00C72490"/>
    <w:rsid w:val="00C95025"/>
    <w:rsid w:val="00CB4423"/>
    <w:rsid w:val="00CD04B8"/>
    <w:rsid w:val="00D00AC6"/>
    <w:rsid w:val="00D131D0"/>
    <w:rsid w:val="00D8327B"/>
    <w:rsid w:val="00DE10CC"/>
    <w:rsid w:val="00E36033"/>
    <w:rsid w:val="00E54396"/>
    <w:rsid w:val="00E57993"/>
    <w:rsid w:val="00E87A0F"/>
    <w:rsid w:val="00EB0A77"/>
    <w:rsid w:val="00EB0CFE"/>
    <w:rsid w:val="00EB2E0D"/>
    <w:rsid w:val="00EC2B79"/>
    <w:rsid w:val="00EE5E62"/>
    <w:rsid w:val="00EF1CD0"/>
    <w:rsid w:val="00F01853"/>
    <w:rsid w:val="00F06D06"/>
    <w:rsid w:val="00F12570"/>
    <w:rsid w:val="00F40546"/>
    <w:rsid w:val="00F632E6"/>
    <w:rsid w:val="00F91CD9"/>
    <w:rsid w:val="00FA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C4311E-8B3F-46D8-8EA7-54FB9EA2B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37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70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7071A"/>
  </w:style>
  <w:style w:type="paragraph" w:styleId="a6">
    <w:name w:val="footer"/>
    <w:basedOn w:val="a"/>
    <w:link w:val="a7"/>
    <w:uiPriority w:val="99"/>
    <w:unhideWhenUsed/>
    <w:rsid w:val="00270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7071A"/>
  </w:style>
  <w:style w:type="character" w:styleId="a8">
    <w:name w:val="Hyperlink"/>
    <w:basedOn w:val="a0"/>
    <w:uiPriority w:val="99"/>
    <w:unhideWhenUsed/>
    <w:rsid w:val="001878DD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3F2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3F2F1C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0955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9557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573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390C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1A0847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7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p@tomsk.gov.ru" TargetMode="External"/><Relationship Id="rId13" Type="http://schemas.openxmlformats.org/officeDocument/2006/relationships/hyperlink" Target="mailto:drp@tomsk.gov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977A74BF2952428166A41CD0728E5B971F278C5E891619B1C246C2F24FAC0FDD9097FB715D2387CC807C0376289148BF6C4D402EF58112AKBV1K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977A74BF2952428166A41CD0728E5B971F278C5E891619B1C246C2F24FAC0FDD9097FB416D96D2D8D59996526C21980E8D8D408KFV0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4977A74BF2952428166A41CD0728E5B971F278C5E891619B1C246C2F24FAC0FDD9097FB715D2397FCB07C0376289148BF6C4D402EF58112AKBV1K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biznesdep.tomsk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1456378-08A9-4651-AB01-A827BB54C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3772</Words>
  <Characters>21505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Советник - Смирнова И. И.</dc:creator>
  <cp:lastModifiedBy>Ефимова Елена Алексеевна</cp:lastModifiedBy>
  <cp:revision>2</cp:revision>
  <cp:lastPrinted>2021-07-29T02:31:00Z</cp:lastPrinted>
  <dcterms:created xsi:type="dcterms:W3CDTF">2021-10-26T10:48:00Z</dcterms:created>
  <dcterms:modified xsi:type="dcterms:W3CDTF">2021-10-26T10:48:00Z</dcterms:modified>
</cp:coreProperties>
</file>