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3472" w:rsidRPr="00090214" w:rsidRDefault="00E17D2F" w:rsidP="00090214">
      <w:pPr>
        <w:spacing w:after="0" w:line="240" w:lineRule="auto"/>
        <w:rPr>
          <w:rFonts w:ascii="PT Astra Serif" w:hAnsi="PT Astra Serif" w:cs="Times New Roman"/>
          <w:b/>
          <w:sz w:val="24"/>
          <w:szCs w:val="24"/>
        </w:rPr>
      </w:pPr>
      <w:bookmarkStart w:id="0" w:name="_GoBack"/>
      <w:bookmarkEnd w:id="0"/>
      <w:r w:rsidRPr="00090214">
        <w:rPr>
          <w:rFonts w:ascii="PT Astra Serif" w:hAnsi="PT Astra Serif" w:cs="Times New Roman"/>
          <w:b/>
          <w:sz w:val="24"/>
          <w:szCs w:val="24"/>
        </w:rPr>
        <w:t xml:space="preserve">                                      </w:t>
      </w:r>
    </w:p>
    <w:p w:rsidR="00090214" w:rsidRDefault="00090214" w:rsidP="00090214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  <w:r w:rsidRPr="00090214">
        <w:rPr>
          <w:rFonts w:ascii="PT Astra Serif" w:hAnsi="PT Astra Serif" w:cs="Times New Roman"/>
          <w:b/>
          <w:sz w:val="24"/>
          <w:szCs w:val="24"/>
        </w:rPr>
        <w:t>ОБЪЯВЛЕНИЕ О ПРОВЕДЕНИИ ОТБОРА</w:t>
      </w:r>
    </w:p>
    <w:p w:rsidR="00033853" w:rsidRPr="00090214" w:rsidRDefault="00090214" w:rsidP="00090214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  <w:r w:rsidRPr="00090214">
        <w:rPr>
          <w:rFonts w:ascii="PT Astra Serif" w:hAnsi="PT Astra Serif" w:cs="Times New Roman"/>
          <w:b/>
          <w:sz w:val="24"/>
          <w:szCs w:val="24"/>
        </w:rPr>
        <w:t xml:space="preserve"> для предоставления из областного бюджета субсидии на финансовое обеспечение затрат, возникающих при проведении мероприятия «Обеспечение деятельности Сибирского центра Фонда перспективных исследований»</w:t>
      </w:r>
    </w:p>
    <w:p w:rsidR="00024B2D" w:rsidRPr="00090214" w:rsidRDefault="00024B2D" w:rsidP="00090214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27071A" w:rsidRPr="00090214" w:rsidRDefault="00033853" w:rsidP="00090214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 xml:space="preserve">Способом проведения отбора получателя субсидии для предоставления субсидии (далее - отбор) </w:t>
      </w:r>
      <w:r w:rsidR="00FA342A" w:rsidRPr="00090214">
        <w:rPr>
          <w:rFonts w:ascii="PT Astra Serif" w:hAnsi="PT Astra Serif" w:cs="Times New Roman"/>
          <w:sz w:val="24"/>
          <w:szCs w:val="24"/>
        </w:rPr>
        <w:t xml:space="preserve">в соответствии с Порядком определения объема и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возникающих при проведении мероприятий, направленных на развитие инновационной и научно-технической деятельности в Томской области», утвержденным приказом Департамента по развитию инновационной и предпринимательской деятельности Томской области от 25.02.2020 № 10 </w:t>
      </w:r>
      <w:r w:rsidR="00DB58FE" w:rsidRPr="00090214">
        <w:rPr>
          <w:rFonts w:ascii="PT Astra Serif" w:hAnsi="PT Astra Serif" w:cs="Times New Roman"/>
          <w:sz w:val="24"/>
          <w:szCs w:val="24"/>
        </w:rPr>
        <w:t xml:space="preserve">(далее – Порядок), </w:t>
      </w:r>
      <w:r w:rsidRPr="00090214">
        <w:rPr>
          <w:rFonts w:ascii="PT Astra Serif" w:hAnsi="PT Astra Serif" w:cs="Times New Roman"/>
          <w:sz w:val="24"/>
          <w:szCs w:val="24"/>
        </w:rPr>
        <w:t>является запрос предложений.</w:t>
      </w:r>
    </w:p>
    <w:p w:rsidR="009F10E8" w:rsidRPr="00090214" w:rsidRDefault="009F10E8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A87044" w:rsidRPr="00090214" w:rsidRDefault="00D137B2" w:rsidP="00090214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Сроки проведения отбора: с 9.00 часов 28 июля 2021 года до 18.00 часов 26 августа 2021 года.</w:t>
      </w:r>
    </w:p>
    <w:p w:rsidR="00024B2D" w:rsidRPr="00090214" w:rsidRDefault="00024B2D" w:rsidP="00090214">
      <w:pPr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</w:p>
    <w:p w:rsidR="00A87044" w:rsidRPr="00090214" w:rsidRDefault="00D137B2" w:rsidP="00090214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Наименование, места нахождения, почтового адреса, адреса электронной почты</w:t>
      </w:r>
      <w:r w:rsidRPr="00090214">
        <w:rPr>
          <w:rFonts w:ascii="PT Astra Serif" w:hAnsi="PT Astra Serif"/>
          <w:sz w:val="24"/>
          <w:szCs w:val="24"/>
        </w:rPr>
        <w:t xml:space="preserve"> </w:t>
      </w:r>
      <w:r w:rsidRPr="00090214">
        <w:rPr>
          <w:rFonts w:ascii="PT Astra Serif" w:hAnsi="PT Astra Serif" w:cs="Times New Roman"/>
          <w:sz w:val="24"/>
          <w:szCs w:val="24"/>
        </w:rPr>
        <w:t>главного распорядителя как получателя бюджетных средств или иной организации, проводящей в</w:t>
      </w:r>
      <w:r w:rsidR="001A6F84" w:rsidRPr="00090214">
        <w:rPr>
          <w:rFonts w:ascii="PT Astra Serif" w:hAnsi="PT Astra Serif" w:cs="Times New Roman"/>
          <w:sz w:val="24"/>
          <w:szCs w:val="24"/>
        </w:rPr>
        <w:t> </w:t>
      </w:r>
      <w:r w:rsidRPr="00090214">
        <w:rPr>
          <w:rFonts w:ascii="PT Astra Serif" w:hAnsi="PT Astra Serif" w:cs="Times New Roman"/>
          <w:sz w:val="24"/>
          <w:szCs w:val="24"/>
        </w:rPr>
        <w:t>соответствии с правовым актом отбор: Департам</w:t>
      </w:r>
      <w:r w:rsidR="001A6F84" w:rsidRPr="00090214">
        <w:rPr>
          <w:rFonts w:ascii="PT Astra Serif" w:hAnsi="PT Astra Serif" w:cs="Times New Roman"/>
          <w:sz w:val="24"/>
          <w:szCs w:val="24"/>
        </w:rPr>
        <w:t>ент по развитию инновационной и </w:t>
      </w:r>
      <w:r w:rsidRPr="00090214">
        <w:rPr>
          <w:rFonts w:ascii="PT Astra Serif" w:hAnsi="PT Astra Serif" w:cs="Times New Roman"/>
          <w:sz w:val="24"/>
          <w:szCs w:val="24"/>
        </w:rPr>
        <w:t>предпринимательской деятельности Томской области</w:t>
      </w:r>
      <w:r w:rsidR="0062660F">
        <w:rPr>
          <w:rFonts w:ascii="PT Astra Serif" w:hAnsi="PT Astra Serif" w:cs="Times New Roman"/>
          <w:sz w:val="24"/>
          <w:szCs w:val="24"/>
        </w:rPr>
        <w:t xml:space="preserve"> (далее – Департамент)</w:t>
      </w:r>
      <w:r w:rsidRPr="00090214">
        <w:rPr>
          <w:rFonts w:ascii="PT Astra Serif" w:hAnsi="PT Astra Serif" w:cs="Times New Roman"/>
          <w:sz w:val="24"/>
          <w:szCs w:val="24"/>
        </w:rPr>
        <w:t xml:space="preserve">, </w:t>
      </w:r>
      <w:r w:rsidR="00071FA3" w:rsidRPr="00090214">
        <w:rPr>
          <w:rFonts w:ascii="PT Astra Serif" w:hAnsi="PT Astra Serif" w:cs="Times New Roman"/>
          <w:sz w:val="24"/>
          <w:szCs w:val="24"/>
        </w:rPr>
        <w:t xml:space="preserve">юридический </w:t>
      </w:r>
      <w:r w:rsidRPr="00090214">
        <w:rPr>
          <w:rFonts w:ascii="PT Astra Serif" w:hAnsi="PT Astra Serif" w:cs="Times New Roman"/>
          <w:sz w:val="24"/>
          <w:szCs w:val="24"/>
        </w:rPr>
        <w:t>адрес: 634041, г. Томск, пр.</w:t>
      </w:r>
      <w:r w:rsidR="001A6F84" w:rsidRPr="00090214">
        <w:rPr>
          <w:rFonts w:ascii="PT Astra Serif" w:hAnsi="PT Astra Serif" w:cs="Times New Roman"/>
          <w:sz w:val="24"/>
          <w:szCs w:val="24"/>
        </w:rPr>
        <w:t> </w:t>
      </w:r>
      <w:r w:rsidRPr="00090214">
        <w:rPr>
          <w:rFonts w:ascii="PT Astra Serif" w:hAnsi="PT Astra Serif" w:cs="Times New Roman"/>
          <w:sz w:val="24"/>
          <w:szCs w:val="24"/>
        </w:rPr>
        <w:t xml:space="preserve">Кирова, 41, адрес электронной почты: </w:t>
      </w:r>
      <w:hyperlink r:id="rId8" w:history="1">
        <w:r w:rsidRPr="00090214">
          <w:rPr>
            <w:rStyle w:val="a8"/>
            <w:rFonts w:ascii="PT Astra Serif" w:hAnsi="PT Astra Serif" w:cs="Times New Roman"/>
            <w:sz w:val="24"/>
            <w:szCs w:val="24"/>
          </w:rPr>
          <w:t>drp@tomsk.gov.ru</w:t>
        </w:r>
      </w:hyperlink>
      <w:r w:rsidRPr="00090214">
        <w:rPr>
          <w:rFonts w:ascii="PT Astra Serif" w:hAnsi="PT Astra Serif" w:cs="Times New Roman"/>
          <w:sz w:val="24"/>
          <w:szCs w:val="24"/>
        </w:rPr>
        <w:t>.</w:t>
      </w:r>
    </w:p>
    <w:p w:rsidR="00A87044" w:rsidRPr="00090214" w:rsidRDefault="00A87044" w:rsidP="00090214">
      <w:pPr>
        <w:pStyle w:val="a3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A87044" w:rsidRPr="00090214" w:rsidRDefault="00D137B2" w:rsidP="00090214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 xml:space="preserve">Результатом предоставления субсидии является реализация в срок до 31 декабря </w:t>
      </w:r>
      <w:r w:rsidR="00F5699C" w:rsidRPr="00090214">
        <w:rPr>
          <w:rFonts w:ascii="PT Astra Serif" w:hAnsi="PT Astra Serif" w:cs="Times New Roman"/>
          <w:sz w:val="24"/>
          <w:szCs w:val="24"/>
        </w:rPr>
        <w:t>2021 года</w:t>
      </w:r>
      <w:r w:rsidRPr="00090214">
        <w:rPr>
          <w:rFonts w:ascii="PT Astra Serif" w:hAnsi="PT Astra Serif" w:cs="Times New Roman"/>
          <w:sz w:val="24"/>
          <w:szCs w:val="24"/>
        </w:rPr>
        <w:t xml:space="preserve"> мероприяти</w:t>
      </w:r>
      <w:r w:rsidR="00F5699C" w:rsidRPr="00090214">
        <w:rPr>
          <w:rFonts w:ascii="PT Astra Serif" w:hAnsi="PT Astra Serif" w:cs="Times New Roman"/>
          <w:sz w:val="24"/>
          <w:szCs w:val="24"/>
        </w:rPr>
        <w:t>я</w:t>
      </w:r>
      <w:r w:rsidRPr="00090214">
        <w:rPr>
          <w:rFonts w:ascii="PT Astra Serif" w:hAnsi="PT Astra Serif" w:cs="Times New Roman"/>
          <w:sz w:val="24"/>
          <w:szCs w:val="24"/>
        </w:rPr>
        <w:t xml:space="preserve"> «Обеспечение деятельности Сибирского центра Фо</w:t>
      </w:r>
      <w:r w:rsidR="001D565C" w:rsidRPr="00090214">
        <w:rPr>
          <w:rFonts w:ascii="PT Astra Serif" w:hAnsi="PT Astra Serif" w:cs="Times New Roman"/>
          <w:sz w:val="24"/>
          <w:szCs w:val="24"/>
        </w:rPr>
        <w:t xml:space="preserve">нда перспективных исследований» </w:t>
      </w:r>
      <w:r w:rsidRPr="00090214">
        <w:rPr>
          <w:rFonts w:ascii="PT Astra Serif" w:hAnsi="PT Astra Serif" w:cs="Times New Roman"/>
          <w:sz w:val="24"/>
          <w:szCs w:val="24"/>
        </w:rPr>
        <w:t>основного мероприятия «Развитие инфраструктуры инновационного бизнеса, инновационной инфраструктуры» государственной программы «Развитие инновационной деятельности и науки в</w:t>
      </w:r>
      <w:r w:rsidR="001A6F84" w:rsidRPr="00090214">
        <w:rPr>
          <w:rFonts w:ascii="PT Astra Serif" w:hAnsi="PT Astra Serif" w:cs="Times New Roman"/>
          <w:sz w:val="24"/>
          <w:szCs w:val="24"/>
        </w:rPr>
        <w:t> </w:t>
      </w:r>
      <w:r w:rsidRPr="00090214">
        <w:rPr>
          <w:rFonts w:ascii="PT Astra Serif" w:hAnsi="PT Astra Serif" w:cs="Times New Roman"/>
          <w:sz w:val="24"/>
          <w:szCs w:val="24"/>
        </w:rPr>
        <w:t>Томской области», утвержденной постановлением Администрации Томской области от 27.09.2019 № 359а.</w:t>
      </w:r>
    </w:p>
    <w:p w:rsidR="005D56C2" w:rsidRPr="00090214" w:rsidRDefault="005D56C2" w:rsidP="00090214">
      <w:pPr>
        <w:pStyle w:val="a3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5D56C2" w:rsidRPr="00090214" w:rsidRDefault="005D56C2" w:rsidP="00090214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Размер субсидии:</w:t>
      </w:r>
    </w:p>
    <w:p w:rsidR="0062660F" w:rsidRDefault="0062660F" w:rsidP="00090214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4"/>
          <w:szCs w:val="24"/>
        </w:rPr>
      </w:pPr>
      <w:r w:rsidRPr="0062660F">
        <w:rPr>
          <w:rFonts w:ascii="PT Astra Serif" w:hAnsi="PT Astra Serif" w:cs="Times New Roman"/>
          <w:sz w:val="24"/>
          <w:szCs w:val="24"/>
        </w:rPr>
        <w:t xml:space="preserve">Размер субсидии соответствует доверенным до Департамента лимитам </w:t>
      </w:r>
      <w:r>
        <w:rPr>
          <w:rFonts w:ascii="PT Astra Serif" w:hAnsi="PT Astra Serif" w:cs="Times New Roman"/>
          <w:sz w:val="24"/>
          <w:szCs w:val="24"/>
        </w:rPr>
        <w:t xml:space="preserve">бюджетных обязательств </w:t>
      </w:r>
      <w:r w:rsidRPr="0062660F">
        <w:rPr>
          <w:rFonts w:ascii="PT Astra Serif" w:hAnsi="PT Astra Serif" w:cs="Times New Roman"/>
          <w:sz w:val="24"/>
          <w:szCs w:val="24"/>
        </w:rPr>
        <w:t>в соответствии с</w:t>
      </w:r>
      <w:r w:rsidRPr="0062660F">
        <w:t xml:space="preserve"> </w:t>
      </w:r>
      <w:r w:rsidRPr="0062660F">
        <w:rPr>
          <w:rFonts w:ascii="PT Astra Serif" w:hAnsi="PT Astra Serif" w:cs="Times New Roman"/>
          <w:sz w:val="24"/>
          <w:szCs w:val="24"/>
        </w:rPr>
        <w:t>Законом Томской области от 29.12.2020 № 180-ОЗ «Об областном бюджете на 2021 год и на пла</w:t>
      </w:r>
      <w:r w:rsidR="00B71639">
        <w:rPr>
          <w:rFonts w:ascii="PT Astra Serif" w:hAnsi="PT Astra Serif" w:cs="Times New Roman"/>
          <w:sz w:val="24"/>
          <w:szCs w:val="24"/>
        </w:rPr>
        <w:t>новый период 2022 и 2023 годов» и</w:t>
      </w:r>
      <w:r w:rsidRPr="0062660F">
        <w:rPr>
          <w:rFonts w:ascii="PT Astra Serif" w:hAnsi="PT Astra Serif" w:cs="Times New Roman"/>
          <w:sz w:val="24"/>
          <w:szCs w:val="24"/>
        </w:rPr>
        <w:t xml:space="preserve"> составляет 377 836, 00 рублей</w:t>
      </w:r>
      <w:r>
        <w:rPr>
          <w:rFonts w:ascii="PT Astra Serif" w:hAnsi="PT Astra Serif" w:cs="Times New Roman"/>
          <w:sz w:val="24"/>
          <w:szCs w:val="24"/>
        </w:rPr>
        <w:t>.</w:t>
      </w:r>
    </w:p>
    <w:p w:rsidR="005D56C2" w:rsidRPr="00090214" w:rsidRDefault="005D56C2" w:rsidP="00090214">
      <w:pPr>
        <w:pStyle w:val="a3"/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</w:p>
    <w:p w:rsidR="00A87044" w:rsidRPr="00090214" w:rsidRDefault="00D137B2" w:rsidP="00090214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Адрес сайта</w:t>
      </w:r>
      <w:r w:rsidR="008D7ABF" w:rsidRPr="00090214">
        <w:rPr>
          <w:rFonts w:ascii="PT Astra Serif" w:hAnsi="PT Astra Serif" w:cs="Times New Roman"/>
          <w:sz w:val="24"/>
          <w:szCs w:val="24"/>
        </w:rPr>
        <w:t xml:space="preserve"> в информационно-телекоммуникационной сети «Интернет», на котором обеспечивается проведение отбора</w:t>
      </w:r>
      <w:r w:rsidRPr="00090214">
        <w:rPr>
          <w:rFonts w:ascii="PT Astra Serif" w:hAnsi="PT Astra Serif" w:cs="Times New Roman"/>
          <w:sz w:val="24"/>
          <w:szCs w:val="24"/>
        </w:rPr>
        <w:t>: biznesdep.tomsk.gov.ru</w:t>
      </w:r>
      <w:r w:rsidR="008D7ABF" w:rsidRPr="00090214">
        <w:rPr>
          <w:rFonts w:ascii="PT Astra Serif" w:hAnsi="PT Astra Serif" w:cs="Times New Roman"/>
          <w:sz w:val="24"/>
          <w:szCs w:val="24"/>
        </w:rPr>
        <w:t>.</w:t>
      </w:r>
    </w:p>
    <w:p w:rsidR="00A87044" w:rsidRPr="00090214" w:rsidRDefault="00A87044" w:rsidP="00090214">
      <w:pPr>
        <w:pStyle w:val="a3"/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</w:p>
    <w:p w:rsidR="001D565C" w:rsidRPr="00090214" w:rsidRDefault="008D7ABF" w:rsidP="00090214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Требования к участникам отбора</w:t>
      </w:r>
      <w:r w:rsidR="00D32F3D" w:rsidRPr="00090214">
        <w:rPr>
          <w:rFonts w:ascii="PT Astra Serif" w:hAnsi="PT Astra Serif" w:cs="Times New Roman"/>
          <w:sz w:val="24"/>
          <w:szCs w:val="24"/>
        </w:rPr>
        <w:t xml:space="preserve"> и перечень документов, представляемых участниками отбора для подтверждения их соответствия указанным требованиям:</w:t>
      </w:r>
      <w:r w:rsidR="001D565C" w:rsidRPr="00090214">
        <w:rPr>
          <w:rFonts w:ascii="PT Astra Serif" w:hAnsi="PT Astra Serif" w:cs="Times New Roman"/>
          <w:sz w:val="24"/>
          <w:szCs w:val="24"/>
        </w:rPr>
        <w:t xml:space="preserve"> </w:t>
      </w:r>
    </w:p>
    <w:p w:rsidR="00FA342A" w:rsidRPr="00090214" w:rsidRDefault="00FA342A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п</w:t>
      </w:r>
      <w:r w:rsidR="001D565C" w:rsidRPr="00090214">
        <w:rPr>
          <w:rFonts w:ascii="PT Astra Serif" w:hAnsi="PT Astra Serif" w:cs="Times New Roman"/>
          <w:sz w:val="24"/>
          <w:szCs w:val="24"/>
        </w:rPr>
        <w:t>олучател</w:t>
      </w:r>
      <w:r w:rsidRPr="00090214">
        <w:rPr>
          <w:rFonts w:ascii="PT Astra Serif" w:hAnsi="PT Astra Serif" w:cs="Times New Roman"/>
          <w:sz w:val="24"/>
          <w:szCs w:val="24"/>
        </w:rPr>
        <w:t>ю</w:t>
      </w:r>
      <w:r w:rsidR="001D565C" w:rsidRPr="00090214">
        <w:rPr>
          <w:rFonts w:ascii="PT Astra Serif" w:hAnsi="PT Astra Serif" w:cs="Times New Roman"/>
          <w:sz w:val="24"/>
          <w:szCs w:val="24"/>
        </w:rPr>
        <w:t xml:space="preserve"> субсидии на первое число месяца, в котором подано заявление о предоставлении субсидии</w:t>
      </w:r>
      <w:r w:rsidRPr="00090214">
        <w:rPr>
          <w:rFonts w:ascii="PT Astra Serif" w:hAnsi="PT Astra Serif" w:cs="Times New Roman"/>
          <w:sz w:val="24"/>
          <w:szCs w:val="24"/>
        </w:rPr>
        <w:t>,</w:t>
      </w:r>
      <w:r w:rsidR="001D565C" w:rsidRPr="00090214">
        <w:rPr>
          <w:rFonts w:ascii="PT Astra Serif" w:hAnsi="PT Astra Serif" w:cs="Times New Roman"/>
          <w:sz w:val="24"/>
          <w:szCs w:val="24"/>
        </w:rPr>
        <w:t xml:space="preserve"> </w:t>
      </w:r>
      <w:r w:rsidRPr="00090214">
        <w:rPr>
          <w:rFonts w:ascii="PT Astra Serif" w:hAnsi="PT Astra Serif" w:cs="Times New Roman"/>
          <w:sz w:val="24"/>
          <w:szCs w:val="24"/>
        </w:rPr>
        <w:t xml:space="preserve">необходимо соответствовать </w:t>
      </w:r>
      <w:r w:rsidR="001D565C" w:rsidRPr="00090214">
        <w:rPr>
          <w:rFonts w:ascii="PT Astra Serif" w:hAnsi="PT Astra Serif" w:cs="Times New Roman"/>
          <w:sz w:val="24"/>
          <w:szCs w:val="24"/>
        </w:rPr>
        <w:t>следующим требованиям</w:t>
      </w:r>
      <w:r w:rsidRPr="00090214">
        <w:rPr>
          <w:rFonts w:ascii="PT Astra Serif" w:hAnsi="PT Astra Serif" w:cs="Times New Roman"/>
          <w:sz w:val="24"/>
          <w:szCs w:val="24"/>
        </w:rPr>
        <w:t>:</w:t>
      </w:r>
    </w:p>
    <w:p w:rsidR="00A87044" w:rsidRPr="00090214" w:rsidRDefault="001D565C" w:rsidP="00090214">
      <w:pPr>
        <w:pStyle w:val="a3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получатель субсидии не имеет неисполненной обязанности по уплате налогов, сборов, страховых взносов, пеней, штрафов, процентов, подлежащих уплате в соответствии с</w:t>
      </w:r>
      <w:r w:rsidR="001A6F84" w:rsidRPr="00090214">
        <w:rPr>
          <w:rFonts w:ascii="PT Astra Serif" w:hAnsi="PT Astra Serif" w:cs="Times New Roman"/>
          <w:sz w:val="24"/>
          <w:szCs w:val="24"/>
        </w:rPr>
        <w:t> </w:t>
      </w:r>
      <w:r w:rsidRPr="00090214">
        <w:rPr>
          <w:rFonts w:ascii="PT Astra Serif" w:hAnsi="PT Astra Serif" w:cs="Times New Roman"/>
          <w:sz w:val="24"/>
          <w:szCs w:val="24"/>
        </w:rPr>
        <w:t>законодательством Российской Федерации о налогах и сборах;</w:t>
      </w:r>
    </w:p>
    <w:p w:rsidR="00A87044" w:rsidRPr="00090214" w:rsidRDefault="001D565C" w:rsidP="00090214">
      <w:pPr>
        <w:pStyle w:val="a3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получатель субсидии не имеет просроч</w:t>
      </w:r>
      <w:r w:rsidR="00FA342A" w:rsidRPr="00090214">
        <w:rPr>
          <w:rFonts w:ascii="PT Astra Serif" w:hAnsi="PT Astra Serif" w:cs="Times New Roman"/>
          <w:sz w:val="24"/>
          <w:szCs w:val="24"/>
        </w:rPr>
        <w:t xml:space="preserve">енной задолженности по возврату </w:t>
      </w:r>
      <w:r w:rsidRPr="00090214">
        <w:rPr>
          <w:rFonts w:ascii="PT Astra Serif" w:hAnsi="PT Astra Serif" w:cs="Times New Roman"/>
          <w:sz w:val="24"/>
          <w:szCs w:val="24"/>
        </w:rPr>
        <w:t>в областной бюджет субсидий, бюджетных инвестиц</w:t>
      </w:r>
      <w:r w:rsidR="00FA342A" w:rsidRPr="00090214">
        <w:rPr>
          <w:rFonts w:ascii="PT Astra Serif" w:hAnsi="PT Astra Serif" w:cs="Times New Roman"/>
          <w:sz w:val="24"/>
          <w:szCs w:val="24"/>
        </w:rPr>
        <w:t xml:space="preserve">ий, предоставленных в том числе </w:t>
      </w:r>
      <w:r w:rsidRPr="00090214">
        <w:rPr>
          <w:rFonts w:ascii="PT Astra Serif" w:hAnsi="PT Astra Serif" w:cs="Times New Roman"/>
          <w:sz w:val="24"/>
          <w:szCs w:val="24"/>
        </w:rPr>
        <w:t>в соответствии с иными правовыми актами, и иной просроченной (неурегулированной) задолженности по денежным обязательствам перед Томской областью;</w:t>
      </w:r>
    </w:p>
    <w:p w:rsidR="00A87044" w:rsidRPr="00090214" w:rsidRDefault="001D565C" w:rsidP="00090214">
      <w:pPr>
        <w:pStyle w:val="a3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 xml:space="preserve">получатель субсидии не находится в процессе реорганизации (за исключением реорганизации в форме присоединения к получателю субсидии другого юридического лица), </w:t>
      </w:r>
      <w:r w:rsidRPr="00090214">
        <w:rPr>
          <w:rFonts w:ascii="PT Astra Serif" w:hAnsi="PT Astra Serif" w:cs="Times New Roman"/>
          <w:sz w:val="24"/>
          <w:szCs w:val="24"/>
        </w:rPr>
        <w:lastRenderedPageBreak/>
        <w:t>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Федерации;</w:t>
      </w:r>
    </w:p>
    <w:p w:rsidR="00A87044" w:rsidRPr="00090214" w:rsidRDefault="001D565C" w:rsidP="00090214">
      <w:pPr>
        <w:pStyle w:val="a3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в реестре дисквалифицированных лиц должны отсутствовать сведения о</w:t>
      </w:r>
      <w:r w:rsidR="001A6F84" w:rsidRPr="00090214">
        <w:rPr>
          <w:rFonts w:ascii="PT Astra Serif" w:hAnsi="PT Astra Serif" w:cs="Times New Roman"/>
          <w:sz w:val="24"/>
          <w:szCs w:val="24"/>
        </w:rPr>
        <w:t> </w:t>
      </w:r>
      <w:r w:rsidRPr="00090214">
        <w:rPr>
          <w:rFonts w:ascii="PT Astra Serif" w:hAnsi="PT Astra Serif" w:cs="Times New Roman"/>
          <w:sz w:val="24"/>
          <w:szCs w:val="24"/>
        </w:rPr>
        <w:t>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получателя субсидии;</w:t>
      </w:r>
    </w:p>
    <w:p w:rsidR="00A87044" w:rsidRPr="00090214" w:rsidRDefault="001D565C" w:rsidP="00090214">
      <w:pPr>
        <w:pStyle w:val="a3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получатель субсидии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такого юридического лица, в совокупности превышает 50 процентов;</w:t>
      </w:r>
    </w:p>
    <w:p w:rsidR="00A87044" w:rsidRPr="00090214" w:rsidRDefault="001D565C" w:rsidP="00090214">
      <w:pPr>
        <w:pStyle w:val="a3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получатель субсидии не получает средства из областного бюджета на основании иных нормативных правовых актов Томской области на цель, указанную в пункте 2 Порядка;</w:t>
      </w:r>
    </w:p>
    <w:p w:rsidR="00A87044" w:rsidRPr="00090214" w:rsidRDefault="001D565C" w:rsidP="00090214">
      <w:pPr>
        <w:pStyle w:val="a3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получатель субсидии соответствует критериям, установленным пунктом 4 Порядка;</w:t>
      </w:r>
    </w:p>
    <w:p w:rsidR="001D565C" w:rsidRPr="00090214" w:rsidRDefault="001D565C" w:rsidP="00090214">
      <w:pPr>
        <w:pStyle w:val="a3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получатель субсидии не имеет просроченной за</w:t>
      </w:r>
      <w:r w:rsidR="00FA342A" w:rsidRPr="00090214">
        <w:rPr>
          <w:rFonts w:ascii="PT Astra Serif" w:hAnsi="PT Astra Serif" w:cs="Times New Roman"/>
          <w:sz w:val="24"/>
          <w:szCs w:val="24"/>
        </w:rPr>
        <w:t xml:space="preserve">долженности по заработной плате. </w:t>
      </w:r>
    </w:p>
    <w:p w:rsidR="00A87044" w:rsidRPr="00090214" w:rsidRDefault="00A87044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2D1213" w:rsidRPr="00090214" w:rsidRDefault="00F5699C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Перечень документов, представляемых участниками отбора для подтверждения их</w:t>
      </w:r>
      <w:r w:rsidR="001A6F84" w:rsidRPr="00090214">
        <w:rPr>
          <w:rFonts w:ascii="PT Astra Serif" w:hAnsi="PT Astra Serif" w:cs="Times New Roman"/>
          <w:sz w:val="24"/>
          <w:szCs w:val="24"/>
        </w:rPr>
        <w:t> </w:t>
      </w:r>
      <w:r w:rsidRPr="00090214">
        <w:rPr>
          <w:rFonts w:ascii="PT Astra Serif" w:hAnsi="PT Astra Serif" w:cs="Times New Roman"/>
          <w:sz w:val="24"/>
          <w:szCs w:val="24"/>
        </w:rPr>
        <w:t>соответствия указанным требованиям</w:t>
      </w:r>
      <w:r w:rsidR="00A87044" w:rsidRPr="00090214">
        <w:rPr>
          <w:rFonts w:ascii="PT Astra Serif" w:hAnsi="PT Astra Serif" w:cs="Times New Roman"/>
          <w:sz w:val="24"/>
          <w:szCs w:val="24"/>
        </w:rPr>
        <w:t>,</w:t>
      </w:r>
      <w:r w:rsidR="00FA342A" w:rsidRPr="00090214">
        <w:rPr>
          <w:rFonts w:ascii="PT Astra Serif" w:hAnsi="PT Astra Serif" w:cs="Times New Roman"/>
          <w:sz w:val="24"/>
          <w:szCs w:val="24"/>
        </w:rPr>
        <w:t xml:space="preserve"> установлен пунктом 15 Порядка.</w:t>
      </w:r>
    </w:p>
    <w:p w:rsidR="00FA342A" w:rsidRPr="00090214" w:rsidRDefault="00FA342A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D32F3D" w:rsidRPr="00090214" w:rsidRDefault="00D32F3D" w:rsidP="00090214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Порядок подачи предложений (заявок) участниками отбора и требований, предъявляемых к форме и содержанию предложений (заявок), подаваемых участниками отбора:</w:t>
      </w:r>
    </w:p>
    <w:p w:rsidR="00D32F3D" w:rsidRPr="00090214" w:rsidRDefault="00D32F3D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 xml:space="preserve">Для участия в отборе участник отбора представляет в Департамент следующий перечень документов: </w:t>
      </w:r>
    </w:p>
    <w:p w:rsidR="00D32F3D" w:rsidRPr="00090214" w:rsidRDefault="00D32F3D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1) заявление о предоставлении субсидии на финансовое обеспечение затрат, возникающих при проведении мероприятий, направленных на развитие инновационной и научно-технической деятельности в Томской области (далее – заявление) по форме согласно приложению 1 к Порядку;</w:t>
      </w:r>
    </w:p>
    <w:p w:rsidR="00D32F3D" w:rsidRPr="00090214" w:rsidRDefault="00D32F3D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2) заверенные руководителем получателя субсидии копии учредительных документов;</w:t>
      </w:r>
    </w:p>
    <w:p w:rsidR="00D32F3D" w:rsidRPr="00090214" w:rsidRDefault="00D32F3D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3) направления расходов, источником финансового обеспечения которых является субсидия (далее – направления расходов), по форме согласно приложению № 2 к Порядку с приложением экономически обоснованного расчета;</w:t>
      </w:r>
    </w:p>
    <w:p w:rsidR="00160440" w:rsidRPr="00090214" w:rsidRDefault="00160440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Направления расходов должны соответствовать цели предоставления субсидии, указанной в</w:t>
      </w:r>
      <w:r w:rsidR="001A6F84" w:rsidRPr="00090214">
        <w:rPr>
          <w:rFonts w:ascii="PT Astra Serif" w:hAnsi="PT Astra Serif" w:cs="Times New Roman"/>
          <w:sz w:val="24"/>
          <w:szCs w:val="24"/>
        </w:rPr>
        <w:t> </w:t>
      </w:r>
      <w:r w:rsidRPr="00090214">
        <w:rPr>
          <w:rFonts w:ascii="PT Astra Serif" w:hAnsi="PT Astra Serif" w:cs="Times New Roman"/>
          <w:sz w:val="24"/>
          <w:szCs w:val="24"/>
        </w:rPr>
        <w:t>пункте 2 Порядка и включать в себя затраты, указанные в п. 16 Порядка.</w:t>
      </w:r>
    </w:p>
    <w:p w:rsidR="00D32F3D" w:rsidRPr="00090214" w:rsidRDefault="00D32F3D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4) заверенную руководителем получателя субсидии копию штатного расписания и расчет предельного размера фонда оплаты труда получателя субсидии с обоснованием его расчета в случае, если оплата труда работников получателя субсидии включена в направления расходов;</w:t>
      </w:r>
    </w:p>
    <w:p w:rsidR="00D32F3D" w:rsidRPr="00090214" w:rsidRDefault="00D32F3D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5) план работ по реализации мероприятий, направленных на развитие инновационной и</w:t>
      </w:r>
      <w:r w:rsidR="001A6F84" w:rsidRPr="00090214">
        <w:rPr>
          <w:rFonts w:ascii="PT Astra Serif" w:hAnsi="PT Astra Serif" w:cs="Times New Roman"/>
          <w:sz w:val="24"/>
          <w:szCs w:val="24"/>
        </w:rPr>
        <w:t> </w:t>
      </w:r>
      <w:r w:rsidRPr="00090214">
        <w:rPr>
          <w:rFonts w:ascii="PT Astra Serif" w:hAnsi="PT Astra Serif" w:cs="Times New Roman"/>
          <w:sz w:val="24"/>
          <w:szCs w:val="24"/>
        </w:rPr>
        <w:t>научно-технической деятельности в Томской области по форме согласно приложению 3 к</w:t>
      </w:r>
      <w:r w:rsidR="001A6F84" w:rsidRPr="00090214">
        <w:rPr>
          <w:rFonts w:ascii="PT Astra Serif" w:hAnsi="PT Astra Serif" w:cs="Times New Roman"/>
          <w:sz w:val="24"/>
          <w:szCs w:val="24"/>
        </w:rPr>
        <w:t> </w:t>
      </w:r>
      <w:r w:rsidRPr="00090214">
        <w:rPr>
          <w:rFonts w:ascii="PT Astra Serif" w:hAnsi="PT Astra Serif" w:cs="Times New Roman"/>
          <w:sz w:val="24"/>
          <w:szCs w:val="24"/>
        </w:rPr>
        <w:t>Порядку;</w:t>
      </w:r>
    </w:p>
    <w:p w:rsidR="00D32F3D" w:rsidRPr="00090214" w:rsidRDefault="00D32F3D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6) справку об отсутствии просроченной задолженности по заработной плате;</w:t>
      </w:r>
    </w:p>
    <w:p w:rsidR="00D32F3D" w:rsidRPr="00090214" w:rsidRDefault="00D32F3D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7) согласие на публикацию (размещение) в информационно-телекоммуникационной сети «Интернет» информации, предусмотренной подпунктом д) пункта 4 Общих требований, утвержденных постановлением Правительства Российской Федерации от 18.09.2020 № 1492.</w:t>
      </w:r>
    </w:p>
    <w:p w:rsidR="00024B2D" w:rsidRPr="00090214" w:rsidRDefault="00024B2D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9D676A" w:rsidRPr="00090214" w:rsidRDefault="009D676A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Получатель субсидии вправе представить в Департамент по собственной инициативе следующие документы, полученные не ранее чем на первое число месяца, в котором подано заявление о предоставлении субсидии:</w:t>
      </w:r>
    </w:p>
    <w:p w:rsidR="009D676A" w:rsidRPr="00090214" w:rsidRDefault="009D676A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1) выписку из Единого государственного реестра юридических лиц;</w:t>
      </w:r>
    </w:p>
    <w:p w:rsidR="009D676A" w:rsidRPr="00090214" w:rsidRDefault="009D676A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2) справку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</w:p>
    <w:p w:rsidR="00D32F3D" w:rsidRPr="00090214" w:rsidRDefault="00D32F3D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lastRenderedPageBreak/>
        <w:t>Участник отбора несет ответственность за достоверность предоставленной информации и</w:t>
      </w:r>
      <w:r w:rsidR="001A6F84" w:rsidRPr="00090214">
        <w:rPr>
          <w:rFonts w:ascii="PT Astra Serif" w:hAnsi="PT Astra Serif" w:cs="Times New Roman"/>
          <w:sz w:val="24"/>
          <w:szCs w:val="24"/>
        </w:rPr>
        <w:t> </w:t>
      </w:r>
      <w:r w:rsidRPr="00090214">
        <w:rPr>
          <w:rFonts w:ascii="PT Astra Serif" w:hAnsi="PT Astra Serif" w:cs="Times New Roman"/>
          <w:sz w:val="24"/>
          <w:szCs w:val="24"/>
        </w:rPr>
        <w:t>документов в соответствии с действующим законодательством.</w:t>
      </w:r>
    </w:p>
    <w:p w:rsidR="00D32F3D" w:rsidRPr="00090214" w:rsidRDefault="00D32F3D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2D1213" w:rsidRPr="00090214" w:rsidRDefault="002D1213" w:rsidP="00090214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Порядок отзыва предложений (заявок) участников отбора, порядка возврата предложений (заявок) участников отбора:</w:t>
      </w:r>
    </w:p>
    <w:p w:rsidR="00D24677" w:rsidRPr="00090214" w:rsidRDefault="009D676A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Участник отбора вправе внести изменения или отозвать поданное предложение (заявку) до</w:t>
      </w:r>
      <w:r w:rsidR="001A6F84" w:rsidRPr="00090214">
        <w:rPr>
          <w:rFonts w:ascii="PT Astra Serif" w:hAnsi="PT Astra Serif" w:cs="Times New Roman"/>
          <w:sz w:val="24"/>
          <w:szCs w:val="24"/>
        </w:rPr>
        <w:t> </w:t>
      </w:r>
      <w:r w:rsidRPr="00090214">
        <w:rPr>
          <w:rFonts w:ascii="PT Astra Serif" w:hAnsi="PT Astra Serif" w:cs="Times New Roman"/>
          <w:sz w:val="24"/>
          <w:szCs w:val="24"/>
        </w:rPr>
        <w:t>окончания срока приема предложений (заявок) на участие в отборе путем представления в</w:t>
      </w:r>
      <w:r w:rsidR="001A6F84" w:rsidRPr="00090214">
        <w:rPr>
          <w:rFonts w:ascii="PT Astra Serif" w:hAnsi="PT Astra Serif" w:cs="Times New Roman"/>
          <w:sz w:val="24"/>
          <w:szCs w:val="24"/>
        </w:rPr>
        <w:t> </w:t>
      </w:r>
      <w:r w:rsidRPr="00090214">
        <w:rPr>
          <w:rFonts w:ascii="PT Astra Serif" w:hAnsi="PT Astra Serif" w:cs="Times New Roman"/>
          <w:sz w:val="24"/>
          <w:szCs w:val="24"/>
        </w:rPr>
        <w:t>Департамент письменного заявления в свободной форме. Заявление участника отбора об отзыве предложения (заявки) является основанием для возврата участнику отбора его предложения (заявки) и приложенных к нему материалов и документов. В этом случае Департамент осуществляет возврат предложения (заявки) на адрес, указанный в заявлении об отзыве, в течение 5 рабочих дней, следующих за днем получения Департаментом такого заявления.</w:t>
      </w:r>
    </w:p>
    <w:p w:rsidR="009D676A" w:rsidRPr="00090214" w:rsidRDefault="009D676A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9D676A" w:rsidRPr="00090214" w:rsidRDefault="009D676A" w:rsidP="00090214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Правила рассмотрения и оценки предложений (заявок):</w:t>
      </w:r>
    </w:p>
    <w:p w:rsidR="00D26261" w:rsidRPr="00090214" w:rsidRDefault="00D26261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Получатель субсидии определяется Департаментом на основании предложений (заявок), направленных участниками отбора для участия в отборе, исходя из соответствия участника отбора критериям отбора и очередности поступления предложений (заявок) на участие в отборе.</w:t>
      </w:r>
    </w:p>
    <w:p w:rsidR="009D676A" w:rsidRPr="00090214" w:rsidRDefault="009D676A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 xml:space="preserve">Предложение (заявку) участник отбора представляет в Департамент в срок, установленный в объявлении о проведении отбора. </w:t>
      </w:r>
    </w:p>
    <w:p w:rsidR="009D676A" w:rsidRPr="00090214" w:rsidRDefault="009D676A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Предложения (заявки) проверяются Департаментом на комплектность и регистрируются в</w:t>
      </w:r>
      <w:r w:rsidR="001A6F84" w:rsidRPr="00090214">
        <w:rPr>
          <w:rFonts w:ascii="PT Astra Serif" w:hAnsi="PT Astra Serif" w:cs="Times New Roman"/>
          <w:sz w:val="24"/>
          <w:szCs w:val="24"/>
        </w:rPr>
        <w:t> </w:t>
      </w:r>
      <w:r w:rsidRPr="00090214">
        <w:rPr>
          <w:rFonts w:ascii="PT Astra Serif" w:hAnsi="PT Astra Serif" w:cs="Times New Roman"/>
          <w:sz w:val="24"/>
          <w:szCs w:val="24"/>
        </w:rPr>
        <w:t>день поступления в порядке очередности их поступления в журнале регистрации.</w:t>
      </w:r>
    </w:p>
    <w:p w:rsidR="00D24677" w:rsidRPr="00090214" w:rsidRDefault="009D676A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Департамент в течение пяти рабочих дней со дня окончания срока приема предложений (заявок) рассматривает предложения (заявки) участников отбора на предмет их соответствия требованиям, установленным в объявлении о проведении отбора.</w:t>
      </w:r>
    </w:p>
    <w:p w:rsidR="00DB58FE" w:rsidRPr="00090214" w:rsidRDefault="00DB58FE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6D6341" w:rsidRPr="00090214" w:rsidRDefault="006D6341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Основаниями для отклонения предложений (заявок) участников отбора являются:</w:t>
      </w:r>
    </w:p>
    <w:p w:rsidR="006D6341" w:rsidRPr="00090214" w:rsidRDefault="006D6341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1) несоответствие участника отбора требованиям, установленным пунктом 14 Порядка;</w:t>
      </w:r>
    </w:p>
    <w:p w:rsidR="006D6341" w:rsidRPr="00090214" w:rsidRDefault="006D6341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2) несоответствие предложения (заявки) и документов, представленных участником отбора, требованиям к предложению (заявке) участника отбора, установленным в объявлении о проведении отбора;</w:t>
      </w:r>
    </w:p>
    <w:p w:rsidR="006D6341" w:rsidRPr="00090214" w:rsidRDefault="006D6341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3) недостоверность информации, предоставленной участником отбора, в том числе информации о месте нахождения и адресе юридического лица;</w:t>
      </w:r>
    </w:p>
    <w:p w:rsidR="006D6341" w:rsidRPr="00090214" w:rsidRDefault="006D6341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4) подача участником отбора предложения (заявки) после даты и (или) времени, определенных для подачи предложений (заявок).</w:t>
      </w:r>
    </w:p>
    <w:p w:rsidR="006D6341" w:rsidRPr="00090214" w:rsidRDefault="006D6341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В случае принятия Департаментом решения об отклонении предложения (заявки) участника отбора, Департамент направляет участнику отбора уведомление об отклонении предложения (заявки) с указанием основания отклонения. Срок направления уведомления об отклонении предложения (заявки) не должен превышать трех рабочих дней со дня принятия указанного решения.</w:t>
      </w:r>
    </w:p>
    <w:p w:rsidR="00F43192" w:rsidRPr="00090214" w:rsidRDefault="00F43192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При поступлении нескольких предложений (заявок) участников отбора и отсутствия оснований для отклонения предложений (заявок) участников отбора в соответствии с пунктом 11 Порядка субсидия предоставляется участнику отбора, предложение (заявка) которого согласно очередности даты и времени регистрации в журнале регистрации поступило раньше.</w:t>
      </w:r>
    </w:p>
    <w:p w:rsidR="009D676A" w:rsidRPr="00090214" w:rsidRDefault="009D676A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Документы, предоставленные в Департамент на отбор для получения субсидии, не</w:t>
      </w:r>
      <w:r w:rsidR="001A6F84" w:rsidRPr="00090214">
        <w:rPr>
          <w:rFonts w:ascii="PT Astra Serif" w:hAnsi="PT Astra Serif" w:cs="Times New Roman"/>
          <w:sz w:val="24"/>
          <w:szCs w:val="24"/>
        </w:rPr>
        <w:t> </w:t>
      </w:r>
      <w:r w:rsidRPr="00090214">
        <w:rPr>
          <w:rFonts w:ascii="PT Astra Serif" w:hAnsi="PT Astra Serif" w:cs="Times New Roman"/>
          <w:sz w:val="24"/>
          <w:szCs w:val="24"/>
        </w:rPr>
        <w:t>возвращаются.</w:t>
      </w:r>
    </w:p>
    <w:p w:rsidR="009D676A" w:rsidRPr="00090214" w:rsidRDefault="009D676A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Заявки, проступившие в Департамент позже установленного дня окончания срока их приема, не принимаются к рассмотрению.</w:t>
      </w:r>
    </w:p>
    <w:p w:rsidR="005D0AF5" w:rsidRPr="00090214" w:rsidRDefault="005D0AF5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Информация о результатах рассмотрения предложений (заявок) размещается на едином портале бюджетной системы Российской Федерации (при наличии технической возможности) и на официальном сайте Департамента в информационно-телекоммуникационной сети «Интернет» не позднее 14 календарного дня, следующего за днем принятия решения об определении получателя субсидии, и включает сведения, предусмотренные абзацами 6, 8-9, 11 подпункта ж) пункта 4 Общих требований, утвержденных постановлением Правительства Российской Федерации от 18.09.2020  №</w:t>
      </w:r>
      <w:r w:rsidR="00024B2D" w:rsidRPr="00090214">
        <w:rPr>
          <w:rFonts w:ascii="PT Astra Serif" w:hAnsi="PT Astra Serif" w:cs="Times New Roman"/>
          <w:sz w:val="24"/>
          <w:szCs w:val="24"/>
        </w:rPr>
        <w:t> </w:t>
      </w:r>
      <w:r w:rsidRPr="00090214">
        <w:rPr>
          <w:rFonts w:ascii="PT Astra Serif" w:hAnsi="PT Astra Serif" w:cs="Times New Roman"/>
          <w:sz w:val="24"/>
          <w:szCs w:val="24"/>
        </w:rPr>
        <w:t>1492.</w:t>
      </w:r>
    </w:p>
    <w:p w:rsidR="00071FA3" w:rsidRPr="00090214" w:rsidRDefault="00071FA3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071FA3" w:rsidRPr="00090214" w:rsidRDefault="00071FA3" w:rsidP="00090214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Порядок предоставления участникам отбора разъяснений положений объявления о</w:t>
      </w:r>
      <w:r w:rsidR="00024B2D" w:rsidRPr="00090214">
        <w:rPr>
          <w:rFonts w:ascii="PT Astra Serif" w:hAnsi="PT Astra Serif" w:cs="Times New Roman"/>
          <w:sz w:val="24"/>
          <w:szCs w:val="24"/>
        </w:rPr>
        <w:t> </w:t>
      </w:r>
      <w:r w:rsidRPr="00090214">
        <w:rPr>
          <w:rFonts w:ascii="PT Astra Serif" w:hAnsi="PT Astra Serif" w:cs="Times New Roman"/>
          <w:sz w:val="24"/>
          <w:szCs w:val="24"/>
        </w:rPr>
        <w:t>проведении отбора, даты начала и оконча</w:t>
      </w:r>
      <w:r w:rsidR="00024B2D" w:rsidRPr="00090214">
        <w:rPr>
          <w:rFonts w:ascii="PT Astra Serif" w:hAnsi="PT Astra Serif" w:cs="Times New Roman"/>
          <w:sz w:val="24"/>
          <w:szCs w:val="24"/>
        </w:rPr>
        <w:t>ния срока такого предоставления:</w:t>
      </w:r>
    </w:p>
    <w:p w:rsidR="00071FA3" w:rsidRPr="00090214" w:rsidRDefault="00071FA3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Разъяснение положений объявления о проведении отбора и порядке участия в конкурсном отборе осуществляется в устной и письменной форме с 9.00 часов 28 июля 2021 года до 18.00 часов 26 августа 2021 года по телефону № - 7(3822) 905-504, по адресу: 634041, г. Томск, пр. Кирова, 41 и</w:t>
      </w:r>
      <w:r w:rsidR="00024B2D" w:rsidRPr="00090214">
        <w:rPr>
          <w:rFonts w:ascii="PT Astra Serif" w:hAnsi="PT Astra Serif" w:cs="Times New Roman"/>
          <w:sz w:val="24"/>
          <w:szCs w:val="24"/>
        </w:rPr>
        <w:t> </w:t>
      </w:r>
      <w:r w:rsidRPr="00090214">
        <w:rPr>
          <w:rFonts w:ascii="PT Astra Serif" w:hAnsi="PT Astra Serif" w:cs="Times New Roman"/>
          <w:sz w:val="24"/>
          <w:szCs w:val="24"/>
        </w:rPr>
        <w:t>адресу электронной почты: drp@tomsk.gov.ru.</w:t>
      </w:r>
    </w:p>
    <w:p w:rsidR="009D676A" w:rsidRPr="00090214" w:rsidRDefault="009D676A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CD635A" w:rsidRPr="00090214" w:rsidRDefault="00CD635A" w:rsidP="00090214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Сроки и условия подписания согла</w:t>
      </w:r>
      <w:r w:rsidR="00024B2D" w:rsidRPr="00090214">
        <w:rPr>
          <w:rFonts w:ascii="PT Astra Serif" w:hAnsi="PT Astra Serif" w:cs="Times New Roman"/>
          <w:sz w:val="24"/>
          <w:szCs w:val="24"/>
        </w:rPr>
        <w:t>шения о предоставлении субсидии:</w:t>
      </w:r>
    </w:p>
    <w:p w:rsidR="00CD635A" w:rsidRPr="00090214" w:rsidRDefault="00CD635A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В течение десяти рабочих дней со дня окончания срока</w:t>
      </w:r>
      <w:r w:rsidR="00DB58FE" w:rsidRPr="00090214">
        <w:rPr>
          <w:rFonts w:ascii="PT Astra Serif" w:hAnsi="PT Astra Serif" w:cs="Times New Roman"/>
          <w:sz w:val="24"/>
          <w:szCs w:val="24"/>
        </w:rPr>
        <w:t xml:space="preserve"> подачи предложений на участие в</w:t>
      </w:r>
      <w:r w:rsidR="00024B2D" w:rsidRPr="00090214">
        <w:rPr>
          <w:rFonts w:ascii="PT Astra Serif" w:hAnsi="PT Astra Serif" w:cs="Times New Roman"/>
          <w:sz w:val="24"/>
          <w:szCs w:val="24"/>
        </w:rPr>
        <w:t> </w:t>
      </w:r>
      <w:r w:rsidR="00DB58FE" w:rsidRPr="00090214">
        <w:rPr>
          <w:rFonts w:ascii="PT Astra Serif" w:hAnsi="PT Astra Serif" w:cs="Times New Roman"/>
          <w:sz w:val="24"/>
          <w:szCs w:val="24"/>
        </w:rPr>
        <w:t>отборе</w:t>
      </w:r>
      <w:r w:rsidRPr="00090214">
        <w:rPr>
          <w:rFonts w:ascii="PT Astra Serif" w:hAnsi="PT Astra Serif" w:cs="Times New Roman"/>
          <w:sz w:val="24"/>
          <w:szCs w:val="24"/>
        </w:rPr>
        <w:t xml:space="preserve"> Департамент принимает решение об определении получателя субсидии и о предоставлении субсидии или об отказе в предоставлении субсидии.</w:t>
      </w:r>
    </w:p>
    <w:p w:rsidR="00CD635A" w:rsidRPr="00090214" w:rsidRDefault="00CD635A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В случае принятия решения об определении получателя субсидии и о предоставлении субсидии Департамент в течение пяти рабочих дней со дня принятия такого решения сообщает участнику отбора о предоставлении субсидии и подписывает соглашение о предоставлении субсидии (далее – Соглашение).</w:t>
      </w:r>
    </w:p>
    <w:p w:rsidR="00CD635A" w:rsidRPr="00090214" w:rsidRDefault="00CD635A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В случае принятия решения об отказе в предоставлении субсидии Департамент в течение пяти рабочих дней со дня принятия такого решения направляет участнику отбора копию решения об отказе в предоставлении субсидии с указанием оснований.</w:t>
      </w:r>
    </w:p>
    <w:p w:rsidR="00AB7625" w:rsidRPr="00090214" w:rsidRDefault="00AB7625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AB7625" w:rsidRPr="00090214" w:rsidRDefault="00AB7625" w:rsidP="00090214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Условия признания победителя (победителей) отбора уклонившимся от заключения соглашения:</w:t>
      </w:r>
    </w:p>
    <w:p w:rsidR="005D0AF5" w:rsidRPr="00090214" w:rsidRDefault="005D0AF5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Победитель отбора считается уклонившимся от заключения Соглашения в случае не</w:t>
      </w:r>
      <w:r w:rsidR="001A6F84" w:rsidRPr="00090214">
        <w:rPr>
          <w:rFonts w:ascii="PT Astra Serif" w:hAnsi="PT Astra Serif" w:cs="Times New Roman"/>
          <w:sz w:val="24"/>
          <w:szCs w:val="24"/>
        </w:rPr>
        <w:t> </w:t>
      </w:r>
      <w:r w:rsidRPr="00090214">
        <w:rPr>
          <w:rFonts w:ascii="PT Astra Serif" w:hAnsi="PT Astra Serif" w:cs="Times New Roman"/>
          <w:sz w:val="24"/>
          <w:szCs w:val="24"/>
        </w:rPr>
        <w:t xml:space="preserve">подписания </w:t>
      </w:r>
      <w:r w:rsidR="00E93587" w:rsidRPr="00090214">
        <w:rPr>
          <w:rFonts w:ascii="PT Astra Serif" w:hAnsi="PT Astra Serif" w:cs="Times New Roman"/>
          <w:sz w:val="24"/>
          <w:szCs w:val="24"/>
        </w:rPr>
        <w:t>им Соглашения</w:t>
      </w:r>
      <w:r w:rsidRPr="00090214">
        <w:rPr>
          <w:rFonts w:ascii="PT Astra Serif" w:hAnsi="PT Astra Serif" w:cs="Times New Roman"/>
          <w:sz w:val="24"/>
          <w:szCs w:val="24"/>
        </w:rPr>
        <w:t xml:space="preserve"> в срок, определенный пунктом </w:t>
      </w:r>
      <w:r w:rsidR="00E93587" w:rsidRPr="00090214">
        <w:rPr>
          <w:rFonts w:ascii="PT Astra Serif" w:hAnsi="PT Astra Serif" w:cs="Times New Roman"/>
          <w:sz w:val="24"/>
          <w:szCs w:val="24"/>
        </w:rPr>
        <w:t>18</w:t>
      </w:r>
      <w:r w:rsidRPr="00090214">
        <w:rPr>
          <w:rFonts w:ascii="PT Astra Serif" w:hAnsi="PT Astra Serif" w:cs="Times New Roman"/>
          <w:sz w:val="24"/>
          <w:szCs w:val="24"/>
        </w:rPr>
        <w:t xml:space="preserve"> Порядка. </w:t>
      </w:r>
    </w:p>
    <w:p w:rsidR="00CD635A" w:rsidRPr="00090214" w:rsidRDefault="005D0AF5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В таком случае, Департамент заключает соглашение с участником отбора, заявке которого присвоен последующий номер в рейтинге заявок.</w:t>
      </w:r>
    </w:p>
    <w:p w:rsidR="00024B2D" w:rsidRPr="00090214" w:rsidRDefault="00024B2D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5975C2" w:rsidRPr="00090214" w:rsidRDefault="00F5699C" w:rsidP="00090214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Дат</w:t>
      </w:r>
      <w:r w:rsidR="00024B2D" w:rsidRPr="00090214">
        <w:rPr>
          <w:rFonts w:ascii="PT Astra Serif" w:hAnsi="PT Astra Serif" w:cs="Times New Roman"/>
          <w:sz w:val="24"/>
          <w:szCs w:val="24"/>
        </w:rPr>
        <w:t>а</w:t>
      </w:r>
      <w:r w:rsidRPr="00090214">
        <w:rPr>
          <w:rFonts w:ascii="PT Astra Serif" w:hAnsi="PT Astra Serif" w:cs="Times New Roman"/>
          <w:sz w:val="24"/>
          <w:szCs w:val="24"/>
        </w:rPr>
        <w:t xml:space="preserve"> размещения результатов отбора на едином портале, а также на официальном сайте </w:t>
      </w:r>
      <w:r w:rsidR="00024B2D" w:rsidRPr="00090214">
        <w:rPr>
          <w:rFonts w:ascii="PT Astra Serif" w:hAnsi="PT Astra Serif" w:cs="Times New Roman"/>
          <w:sz w:val="24"/>
          <w:szCs w:val="24"/>
        </w:rPr>
        <w:t>Департамента</w:t>
      </w:r>
      <w:r w:rsidRPr="00090214">
        <w:rPr>
          <w:rFonts w:ascii="PT Astra Serif" w:hAnsi="PT Astra Serif" w:cs="Times New Roman"/>
          <w:sz w:val="24"/>
          <w:szCs w:val="24"/>
        </w:rPr>
        <w:t xml:space="preserve"> </w:t>
      </w:r>
      <w:r w:rsidR="00024B2D" w:rsidRPr="00090214">
        <w:rPr>
          <w:rFonts w:ascii="PT Astra Serif" w:hAnsi="PT Astra Serif" w:cs="Times New Roman"/>
          <w:sz w:val="24"/>
          <w:szCs w:val="24"/>
        </w:rPr>
        <w:t xml:space="preserve">по развитию инновационной и предпринимательской деятельности Томской области </w:t>
      </w:r>
      <w:r w:rsidRPr="00090214">
        <w:rPr>
          <w:rFonts w:ascii="PT Astra Serif" w:hAnsi="PT Astra Serif" w:cs="Times New Roman"/>
          <w:sz w:val="24"/>
          <w:szCs w:val="24"/>
        </w:rPr>
        <w:t>средств в информаци</w:t>
      </w:r>
      <w:r w:rsidR="00024B2D" w:rsidRPr="00090214">
        <w:rPr>
          <w:rFonts w:ascii="PT Astra Serif" w:hAnsi="PT Astra Serif" w:cs="Times New Roman"/>
          <w:sz w:val="24"/>
          <w:szCs w:val="24"/>
        </w:rPr>
        <w:t xml:space="preserve">онно-телекоммуникационной сети «Интернет»: </w:t>
      </w:r>
      <w:r w:rsidRPr="00090214">
        <w:rPr>
          <w:rFonts w:ascii="PT Astra Serif" w:hAnsi="PT Astra Serif" w:cs="Times New Roman"/>
          <w:sz w:val="24"/>
          <w:szCs w:val="24"/>
        </w:rPr>
        <w:t>не позднее 14-го календарного дня, следующего за днем определения победителя отбора</w:t>
      </w:r>
      <w:r w:rsidR="00024B2D" w:rsidRPr="00090214">
        <w:rPr>
          <w:rFonts w:ascii="PT Astra Serif" w:hAnsi="PT Astra Serif" w:cs="Times New Roman"/>
          <w:sz w:val="24"/>
          <w:szCs w:val="24"/>
        </w:rPr>
        <w:t xml:space="preserve">. </w:t>
      </w:r>
    </w:p>
    <w:p w:rsidR="005975C2" w:rsidRPr="00090214" w:rsidRDefault="005975C2" w:rsidP="0009021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5975C2" w:rsidRDefault="005975C2" w:rsidP="008A40A6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5975C2" w:rsidRDefault="005975C2" w:rsidP="008A40A6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5975C2" w:rsidRDefault="005975C2" w:rsidP="008A40A6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5975C2" w:rsidRDefault="005975C2" w:rsidP="008A40A6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5975C2" w:rsidRDefault="005975C2" w:rsidP="008A40A6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5975C2" w:rsidRDefault="005975C2" w:rsidP="008A40A6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5975C2" w:rsidRDefault="005975C2" w:rsidP="008A40A6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5975C2" w:rsidRDefault="005975C2" w:rsidP="008A40A6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5975C2" w:rsidRDefault="005975C2" w:rsidP="008A40A6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5975C2" w:rsidRDefault="005975C2" w:rsidP="008A40A6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5975C2" w:rsidRDefault="005975C2" w:rsidP="008A40A6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5975C2" w:rsidRDefault="005975C2" w:rsidP="008A40A6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5975C2" w:rsidRDefault="005975C2" w:rsidP="008A40A6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5975C2" w:rsidRDefault="005975C2" w:rsidP="008A40A6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5975C2" w:rsidRDefault="005975C2" w:rsidP="008A40A6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5975C2" w:rsidRDefault="005975C2" w:rsidP="008A40A6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5975C2" w:rsidRDefault="005975C2" w:rsidP="008A40A6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5975C2" w:rsidRDefault="005975C2" w:rsidP="008A40A6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5975C2" w:rsidRDefault="005975C2" w:rsidP="008A40A6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5975C2" w:rsidRDefault="005975C2" w:rsidP="008A40A6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5975C2" w:rsidRDefault="005975C2" w:rsidP="008A40A6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5975C2" w:rsidRDefault="005975C2" w:rsidP="008A40A6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5975C2" w:rsidRDefault="005975C2" w:rsidP="008A40A6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5975C2" w:rsidRDefault="005975C2" w:rsidP="008A40A6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5975C2" w:rsidRDefault="005975C2" w:rsidP="008A40A6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5975C2" w:rsidRDefault="005975C2" w:rsidP="008A40A6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5975C2" w:rsidRDefault="005975C2" w:rsidP="008A40A6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5975C2" w:rsidRDefault="005975C2" w:rsidP="008A40A6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CD635A" w:rsidRDefault="00CD635A" w:rsidP="008A40A6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sectPr w:rsidR="00CD635A" w:rsidSect="0068264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2" w:right="56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1087" w:rsidRDefault="008B1087" w:rsidP="0027071A">
      <w:pPr>
        <w:spacing w:after="0" w:line="240" w:lineRule="auto"/>
      </w:pPr>
      <w:r>
        <w:separator/>
      </w:r>
    </w:p>
  </w:endnote>
  <w:endnote w:type="continuationSeparator" w:id="0">
    <w:p w:rsidR="008B1087" w:rsidRDefault="008B1087" w:rsidP="00270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1087" w:rsidRDefault="008B1087" w:rsidP="0027071A">
      <w:pPr>
        <w:spacing w:after="0" w:line="240" w:lineRule="auto"/>
      </w:pPr>
      <w:r>
        <w:separator/>
      </w:r>
    </w:p>
  </w:footnote>
  <w:footnote w:type="continuationSeparator" w:id="0">
    <w:p w:rsidR="008B1087" w:rsidRDefault="008B1087" w:rsidP="002707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690562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27071A" w:rsidRPr="006927E6" w:rsidRDefault="0027071A" w:rsidP="0027071A">
        <w:pPr>
          <w:pStyle w:val="a4"/>
          <w:jc w:val="center"/>
          <w:rPr>
            <w:sz w:val="20"/>
            <w:szCs w:val="20"/>
          </w:rPr>
        </w:pPr>
        <w:r w:rsidRPr="006927E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927E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927E6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0923AA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6927E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4"/>
      <w:jc w:val="center"/>
    </w:pPr>
  </w:p>
  <w:p w:rsidR="006927E6" w:rsidRDefault="006927E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C0392"/>
    <w:multiLevelType w:val="hybridMultilevel"/>
    <w:tmpl w:val="E7265CE8"/>
    <w:lvl w:ilvl="0" w:tplc="FEB4FBAE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1AC1939"/>
    <w:multiLevelType w:val="hybridMultilevel"/>
    <w:tmpl w:val="7348FBF8"/>
    <w:lvl w:ilvl="0" w:tplc="2858365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8D1205D"/>
    <w:multiLevelType w:val="hybridMultilevel"/>
    <w:tmpl w:val="FCDE77C6"/>
    <w:lvl w:ilvl="0" w:tplc="0FC6A4D2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0B64A8E"/>
    <w:multiLevelType w:val="hybridMultilevel"/>
    <w:tmpl w:val="FFC282E2"/>
    <w:lvl w:ilvl="0" w:tplc="45C2883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0DB429B"/>
    <w:multiLevelType w:val="hybridMultilevel"/>
    <w:tmpl w:val="8518801A"/>
    <w:lvl w:ilvl="0" w:tplc="97C63578">
      <w:start w:val="1"/>
      <w:numFmt w:val="decimal"/>
      <w:suff w:val="space"/>
      <w:lvlText w:val="%1)"/>
      <w:lvlJc w:val="left"/>
      <w:pPr>
        <w:ind w:left="1781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43600526"/>
    <w:multiLevelType w:val="hybridMultilevel"/>
    <w:tmpl w:val="607A8E42"/>
    <w:lvl w:ilvl="0" w:tplc="0FC6A4D2">
      <w:start w:val="1"/>
      <w:numFmt w:val="decimal"/>
      <w:suff w:val="space"/>
      <w:lvlText w:val="%1.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D211FED"/>
    <w:multiLevelType w:val="hybridMultilevel"/>
    <w:tmpl w:val="8CB0E6CC"/>
    <w:lvl w:ilvl="0" w:tplc="49B6226A">
      <w:start w:val="1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6CC17A6"/>
    <w:multiLevelType w:val="hybridMultilevel"/>
    <w:tmpl w:val="061EF57A"/>
    <w:lvl w:ilvl="0" w:tplc="49D4BC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76115A"/>
    <w:multiLevelType w:val="hybridMultilevel"/>
    <w:tmpl w:val="4AB20F02"/>
    <w:lvl w:ilvl="0" w:tplc="31783ACA">
      <w:start w:val="1"/>
      <w:numFmt w:val="decimal"/>
      <w:suff w:val="space"/>
      <w:lvlText w:val="%1."/>
      <w:lvlJc w:val="left"/>
      <w:pPr>
        <w:ind w:left="1244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45" w:hanging="360"/>
      </w:pPr>
    </w:lvl>
    <w:lvl w:ilvl="2" w:tplc="0419001B" w:tentative="1">
      <w:start w:val="1"/>
      <w:numFmt w:val="lowerRoman"/>
      <w:lvlText w:val="%3."/>
      <w:lvlJc w:val="right"/>
      <w:pPr>
        <w:ind w:left="12365" w:hanging="180"/>
      </w:pPr>
    </w:lvl>
    <w:lvl w:ilvl="3" w:tplc="0419000F" w:tentative="1">
      <w:start w:val="1"/>
      <w:numFmt w:val="decimal"/>
      <w:lvlText w:val="%4."/>
      <w:lvlJc w:val="left"/>
      <w:pPr>
        <w:ind w:left="13085" w:hanging="360"/>
      </w:pPr>
    </w:lvl>
    <w:lvl w:ilvl="4" w:tplc="04190019" w:tentative="1">
      <w:start w:val="1"/>
      <w:numFmt w:val="lowerLetter"/>
      <w:lvlText w:val="%5."/>
      <w:lvlJc w:val="left"/>
      <w:pPr>
        <w:ind w:left="13805" w:hanging="360"/>
      </w:pPr>
    </w:lvl>
    <w:lvl w:ilvl="5" w:tplc="0419001B" w:tentative="1">
      <w:start w:val="1"/>
      <w:numFmt w:val="lowerRoman"/>
      <w:lvlText w:val="%6."/>
      <w:lvlJc w:val="right"/>
      <w:pPr>
        <w:ind w:left="14525" w:hanging="180"/>
      </w:pPr>
    </w:lvl>
    <w:lvl w:ilvl="6" w:tplc="0419000F" w:tentative="1">
      <w:start w:val="1"/>
      <w:numFmt w:val="decimal"/>
      <w:lvlText w:val="%7."/>
      <w:lvlJc w:val="left"/>
      <w:pPr>
        <w:ind w:left="15245" w:hanging="360"/>
      </w:pPr>
    </w:lvl>
    <w:lvl w:ilvl="7" w:tplc="04190019" w:tentative="1">
      <w:start w:val="1"/>
      <w:numFmt w:val="lowerLetter"/>
      <w:lvlText w:val="%8."/>
      <w:lvlJc w:val="left"/>
      <w:pPr>
        <w:ind w:left="15965" w:hanging="360"/>
      </w:pPr>
    </w:lvl>
    <w:lvl w:ilvl="8" w:tplc="0419001B" w:tentative="1">
      <w:start w:val="1"/>
      <w:numFmt w:val="lowerRoman"/>
      <w:lvlText w:val="%9."/>
      <w:lvlJc w:val="right"/>
      <w:pPr>
        <w:ind w:left="16685" w:hanging="180"/>
      </w:pPr>
    </w:lvl>
  </w:abstractNum>
  <w:abstractNum w:abstractNumId="9" w15:restartNumberingAfterBreak="0">
    <w:nsid w:val="5F6E3A25"/>
    <w:multiLevelType w:val="hybridMultilevel"/>
    <w:tmpl w:val="BAE8D8C6"/>
    <w:lvl w:ilvl="0" w:tplc="4CE8DA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4"/>
  </w:num>
  <w:num w:numId="5">
    <w:abstractNumId w:val="6"/>
  </w:num>
  <w:num w:numId="6">
    <w:abstractNumId w:val="7"/>
  </w:num>
  <w:num w:numId="7">
    <w:abstractNumId w:val="2"/>
  </w:num>
  <w:num w:numId="8">
    <w:abstractNumId w:val="9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546"/>
    <w:rsid w:val="00006AAE"/>
    <w:rsid w:val="00024B2D"/>
    <w:rsid w:val="000271F7"/>
    <w:rsid w:val="00027B7E"/>
    <w:rsid w:val="00033853"/>
    <w:rsid w:val="00037A98"/>
    <w:rsid w:val="0006521E"/>
    <w:rsid w:val="00067FEE"/>
    <w:rsid w:val="00071FA3"/>
    <w:rsid w:val="00086F2F"/>
    <w:rsid w:val="00090214"/>
    <w:rsid w:val="000923AA"/>
    <w:rsid w:val="00095574"/>
    <w:rsid w:val="0014526E"/>
    <w:rsid w:val="0015362A"/>
    <w:rsid w:val="00160440"/>
    <w:rsid w:val="001878DD"/>
    <w:rsid w:val="001A6F84"/>
    <w:rsid w:val="001D565C"/>
    <w:rsid w:val="001F2D0B"/>
    <w:rsid w:val="00243F3A"/>
    <w:rsid w:val="00245705"/>
    <w:rsid w:val="0027071A"/>
    <w:rsid w:val="002854AC"/>
    <w:rsid w:val="002D1213"/>
    <w:rsid w:val="002D5D3D"/>
    <w:rsid w:val="002D60E6"/>
    <w:rsid w:val="00310CB1"/>
    <w:rsid w:val="0031396A"/>
    <w:rsid w:val="003432AB"/>
    <w:rsid w:val="00351C16"/>
    <w:rsid w:val="00364241"/>
    <w:rsid w:val="0036505E"/>
    <w:rsid w:val="00367E06"/>
    <w:rsid w:val="003C7E0F"/>
    <w:rsid w:val="003D037D"/>
    <w:rsid w:val="003D543D"/>
    <w:rsid w:val="003F2F1C"/>
    <w:rsid w:val="00413DE2"/>
    <w:rsid w:val="00414EBA"/>
    <w:rsid w:val="0046273F"/>
    <w:rsid w:val="0047459F"/>
    <w:rsid w:val="004817CE"/>
    <w:rsid w:val="004B78F5"/>
    <w:rsid w:val="004C34DC"/>
    <w:rsid w:val="004D3D69"/>
    <w:rsid w:val="004E17F9"/>
    <w:rsid w:val="00515462"/>
    <w:rsid w:val="00516D16"/>
    <w:rsid w:val="005240AD"/>
    <w:rsid w:val="00530461"/>
    <w:rsid w:val="00537EB4"/>
    <w:rsid w:val="00543D15"/>
    <w:rsid w:val="00597191"/>
    <w:rsid w:val="005975C2"/>
    <w:rsid w:val="005A4CA1"/>
    <w:rsid w:val="005B0562"/>
    <w:rsid w:val="005B6B1C"/>
    <w:rsid w:val="005B7778"/>
    <w:rsid w:val="005D0AF5"/>
    <w:rsid w:val="005D56C2"/>
    <w:rsid w:val="006024AB"/>
    <w:rsid w:val="0062660F"/>
    <w:rsid w:val="00637F19"/>
    <w:rsid w:val="00644F56"/>
    <w:rsid w:val="00644F60"/>
    <w:rsid w:val="00680645"/>
    <w:rsid w:val="00682642"/>
    <w:rsid w:val="006927E6"/>
    <w:rsid w:val="006D6341"/>
    <w:rsid w:val="006E26BA"/>
    <w:rsid w:val="007025CB"/>
    <w:rsid w:val="00704321"/>
    <w:rsid w:val="007129F6"/>
    <w:rsid w:val="007331DB"/>
    <w:rsid w:val="00733472"/>
    <w:rsid w:val="00747400"/>
    <w:rsid w:val="00783608"/>
    <w:rsid w:val="007C0C01"/>
    <w:rsid w:val="007C1E13"/>
    <w:rsid w:val="007E1E3E"/>
    <w:rsid w:val="0080360C"/>
    <w:rsid w:val="00814E55"/>
    <w:rsid w:val="00842BB6"/>
    <w:rsid w:val="00860619"/>
    <w:rsid w:val="008705AC"/>
    <w:rsid w:val="0087126B"/>
    <w:rsid w:val="00872350"/>
    <w:rsid w:val="008726A6"/>
    <w:rsid w:val="0088614D"/>
    <w:rsid w:val="008A40A6"/>
    <w:rsid w:val="008B1087"/>
    <w:rsid w:val="008D2F20"/>
    <w:rsid w:val="008D4D33"/>
    <w:rsid w:val="008D7ABF"/>
    <w:rsid w:val="008E7BA1"/>
    <w:rsid w:val="008F766E"/>
    <w:rsid w:val="00906EDA"/>
    <w:rsid w:val="00915D29"/>
    <w:rsid w:val="00926CF2"/>
    <w:rsid w:val="00931124"/>
    <w:rsid w:val="009620F7"/>
    <w:rsid w:val="00994FCA"/>
    <w:rsid w:val="009A647C"/>
    <w:rsid w:val="009B3259"/>
    <w:rsid w:val="009D676A"/>
    <w:rsid w:val="009F10E8"/>
    <w:rsid w:val="00A3038F"/>
    <w:rsid w:val="00A3123D"/>
    <w:rsid w:val="00A34FEF"/>
    <w:rsid w:val="00A37E37"/>
    <w:rsid w:val="00A56DCA"/>
    <w:rsid w:val="00A63015"/>
    <w:rsid w:val="00A87044"/>
    <w:rsid w:val="00A9457F"/>
    <w:rsid w:val="00A973CD"/>
    <w:rsid w:val="00AB7625"/>
    <w:rsid w:val="00AC033C"/>
    <w:rsid w:val="00AF7412"/>
    <w:rsid w:val="00B20FB0"/>
    <w:rsid w:val="00B51691"/>
    <w:rsid w:val="00B523C2"/>
    <w:rsid w:val="00B71639"/>
    <w:rsid w:val="00BA42F3"/>
    <w:rsid w:val="00BC5DF3"/>
    <w:rsid w:val="00BD45E1"/>
    <w:rsid w:val="00BD576A"/>
    <w:rsid w:val="00BF66C0"/>
    <w:rsid w:val="00C25302"/>
    <w:rsid w:val="00C551D3"/>
    <w:rsid w:val="00C92C66"/>
    <w:rsid w:val="00C945E5"/>
    <w:rsid w:val="00C95025"/>
    <w:rsid w:val="00CA579A"/>
    <w:rsid w:val="00CB4423"/>
    <w:rsid w:val="00CD2168"/>
    <w:rsid w:val="00CD635A"/>
    <w:rsid w:val="00D00AC6"/>
    <w:rsid w:val="00D131D0"/>
    <w:rsid w:val="00D137B2"/>
    <w:rsid w:val="00D24677"/>
    <w:rsid w:val="00D26261"/>
    <w:rsid w:val="00D32F3D"/>
    <w:rsid w:val="00DB58FE"/>
    <w:rsid w:val="00DE10CC"/>
    <w:rsid w:val="00E17D2F"/>
    <w:rsid w:val="00E36033"/>
    <w:rsid w:val="00E54396"/>
    <w:rsid w:val="00E93587"/>
    <w:rsid w:val="00EB0A77"/>
    <w:rsid w:val="00EE5E62"/>
    <w:rsid w:val="00EE6C59"/>
    <w:rsid w:val="00EF1CD0"/>
    <w:rsid w:val="00F40546"/>
    <w:rsid w:val="00F43192"/>
    <w:rsid w:val="00F47AED"/>
    <w:rsid w:val="00F5699C"/>
    <w:rsid w:val="00F75288"/>
    <w:rsid w:val="00FA342A"/>
    <w:rsid w:val="00FB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110375-560A-44BF-9A2A-B19FFBD2B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037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707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7071A"/>
  </w:style>
  <w:style w:type="paragraph" w:styleId="a6">
    <w:name w:val="footer"/>
    <w:basedOn w:val="a"/>
    <w:link w:val="a7"/>
    <w:uiPriority w:val="99"/>
    <w:unhideWhenUsed/>
    <w:rsid w:val="002707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7071A"/>
  </w:style>
  <w:style w:type="character" w:styleId="a8">
    <w:name w:val="Hyperlink"/>
    <w:basedOn w:val="a0"/>
    <w:uiPriority w:val="99"/>
    <w:unhideWhenUsed/>
    <w:rsid w:val="001878DD"/>
    <w:rPr>
      <w:color w:val="0000FF" w:themeColor="hyperlink"/>
      <w:u w:val="single"/>
    </w:rPr>
  </w:style>
  <w:style w:type="paragraph" w:styleId="a9">
    <w:name w:val="Normal (Web)"/>
    <w:basedOn w:val="a"/>
    <w:uiPriority w:val="99"/>
    <w:semiHidden/>
    <w:unhideWhenUsed/>
    <w:rsid w:val="003F2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3F2F1C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0955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955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75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9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rp@tomsk.gov.ru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56A8219C-C877-4831-AEFD-1555E8A1C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1898</Words>
  <Characters>10821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Советник - Смирнова И. И.</dc:creator>
  <cp:lastModifiedBy>Ефимова Елена Алексеевна</cp:lastModifiedBy>
  <cp:revision>2</cp:revision>
  <cp:lastPrinted>2021-07-26T11:06:00Z</cp:lastPrinted>
  <dcterms:created xsi:type="dcterms:W3CDTF">2021-07-27T09:18:00Z</dcterms:created>
  <dcterms:modified xsi:type="dcterms:W3CDTF">2021-07-27T09:18:00Z</dcterms:modified>
</cp:coreProperties>
</file>