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71A" w:rsidRPr="00095574" w:rsidRDefault="00AC033C" w:rsidP="0027071A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095574">
        <w:rPr>
          <w:rFonts w:ascii="PT Astra Serif" w:hAnsi="PT Astra Serif" w:cs="Times New Roman"/>
          <w:b/>
          <w:sz w:val="26"/>
          <w:szCs w:val="26"/>
        </w:rPr>
        <w:t>ОБЪЯВЛЕНИЕ О ПРОВЕДЕНИИ ОТБОРА</w:t>
      </w:r>
    </w:p>
    <w:p w:rsidR="00543D15" w:rsidRPr="006A1EB3" w:rsidRDefault="0027071A" w:rsidP="0027071A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6A1EB3">
        <w:rPr>
          <w:rFonts w:ascii="PT Astra Serif" w:hAnsi="PT Astra Serif" w:cs="Times New Roman"/>
          <w:b/>
          <w:sz w:val="26"/>
          <w:szCs w:val="26"/>
        </w:rPr>
        <w:t xml:space="preserve">для предоставления субсидий из </w:t>
      </w:r>
      <w:r w:rsidR="00543D15" w:rsidRPr="006A1EB3">
        <w:rPr>
          <w:rFonts w:ascii="PT Astra Serif" w:hAnsi="PT Astra Serif" w:cs="Times New Roman"/>
          <w:b/>
          <w:sz w:val="26"/>
          <w:szCs w:val="26"/>
        </w:rPr>
        <w:t>областного</w:t>
      </w:r>
      <w:r w:rsidRPr="006A1EB3">
        <w:rPr>
          <w:rFonts w:ascii="PT Astra Serif" w:hAnsi="PT Astra Serif" w:cs="Times New Roman"/>
          <w:b/>
          <w:sz w:val="26"/>
          <w:szCs w:val="26"/>
        </w:rPr>
        <w:t xml:space="preserve"> бюджета </w:t>
      </w:r>
    </w:p>
    <w:p w:rsidR="006A1EB3" w:rsidRPr="006A1EB3" w:rsidRDefault="00543D15" w:rsidP="006A1EB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6A1EB3">
        <w:rPr>
          <w:rFonts w:ascii="PT Astra Serif" w:hAnsi="PT Astra Serif"/>
          <w:b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="006A1EB3" w:rsidRPr="006A1EB3">
        <w:rPr>
          <w:rFonts w:ascii="PT Astra Serif" w:hAnsi="PT Astra Serif"/>
          <w:b/>
          <w:sz w:val="26"/>
          <w:szCs w:val="26"/>
        </w:rPr>
        <w:t>на финансовое обеспечение затрат, возникающих при реализации мероприятий по оказанию поддержки малому и среднему предпринимательству по созданию благоприятных условий для осуществления деятельности самозанятыми гражданами</w:t>
      </w:r>
    </w:p>
    <w:p w:rsidR="00733472" w:rsidRPr="00095574" w:rsidRDefault="0027071A" w:rsidP="0027071A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95574">
        <w:rPr>
          <w:rFonts w:ascii="PT Astra Serif" w:hAnsi="PT Astra Serif" w:cs="Times New Roman"/>
          <w:b/>
          <w:sz w:val="26"/>
          <w:szCs w:val="26"/>
        </w:rPr>
        <w:t>в 20</w:t>
      </w:r>
      <w:r w:rsidR="00EB0A77" w:rsidRPr="00095574">
        <w:rPr>
          <w:rFonts w:ascii="PT Astra Serif" w:hAnsi="PT Astra Serif" w:cs="Times New Roman"/>
          <w:b/>
          <w:sz w:val="26"/>
          <w:szCs w:val="26"/>
        </w:rPr>
        <w:t>2</w:t>
      </w:r>
      <w:r w:rsidR="00C25302" w:rsidRPr="00095574">
        <w:rPr>
          <w:rFonts w:ascii="PT Astra Serif" w:hAnsi="PT Astra Serif" w:cs="Times New Roman"/>
          <w:b/>
          <w:sz w:val="26"/>
          <w:szCs w:val="26"/>
        </w:rPr>
        <w:t>1</w:t>
      </w:r>
      <w:r w:rsidRPr="00095574">
        <w:rPr>
          <w:rFonts w:ascii="PT Astra Serif" w:hAnsi="PT Astra Serif" w:cs="Times New Roman"/>
          <w:b/>
          <w:sz w:val="26"/>
          <w:szCs w:val="26"/>
        </w:rPr>
        <w:t xml:space="preserve"> году</w:t>
      </w:r>
    </w:p>
    <w:p w:rsidR="0027071A" w:rsidRPr="00095574" w:rsidRDefault="0027071A" w:rsidP="0027071A">
      <w:pPr>
        <w:spacing w:after="0"/>
        <w:ind w:firstLine="709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543D15" w:rsidRPr="00C253AF" w:rsidRDefault="00543D15" w:rsidP="006A1EB3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53AF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DE10CC" w:rsidRPr="00C253A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F40546" w:rsidRPr="00C253A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Субсидия предоставляется </w:t>
      </w:r>
      <w:r w:rsidR="00906EDA" w:rsidRPr="00C253A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текущий финансовый год </w:t>
      </w:r>
      <w:r w:rsidR="00F40546" w:rsidRPr="00C253A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по результатам отбора </w:t>
      </w:r>
      <w:r w:rsidRPr="00C253AF">
        <w:rPr>
          <w:rFonts w:ascii="PT Astra Serif" w:hAnsi="PT Astra Serif"/>
          <w:color w:val="000000" w:themeColor="text1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C253AF" w:rsidRPr="00C253A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A1EB3" w:rsidRPr="00F73A16">
        <w:rPr>
          <w:rFonts w:ascii="PT Astra Serif" w:hAnsi="PT Astra Serif"/>
          <w:sz w:val="26"/>
          <w:szCs w:val="26"/>
        </w:rPr>
        <w:t xml:space="preserve">на финансовое обеспечение затрат, возникающих при реализации мероприятий </w:t>
      </w:r>
      <w:r w:rsidR="006A1EB3">
        <w:rPr>
          <w:rFonts w:ascii="PT Astra Serif" w:hAnsi="PT Astra Serif"/>
          <w:sz w:val="26"/>
          <w:szCs w:val="26"/>
        </w:rPr>
        <w:t>по оказанию поддержки малому и среднему предпринимательству по созданию благоприятных условий для осуществления деятельности самозанятыми гражданами</w:t>
      </w:r>
      <w:r w:rsidRPr="00C253AF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6A1EB3" w:rsidRPr="006A1EB3" w:rsidRDefault="00543D15" w:rsidP="006A1EB3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2. </w:t>
      </w:r>
      <w:r w:rsidR="006A1EB3" w:rsidRPr="00F73A16">
        <w:rPr>
          <w:rFonts w:ascii="PT Astra Serif" w:hAnsi="PT Astra Serif"/>
          <w:sz w:val="26"/>
          <w:szCs w:val="26"/>
        </w:rPr>
        <w:t>Целью предоставления из областного бюджета субсидий некоммерческим организациям, не являющимся государственными (муниципальными) учреждениями является финансовое обеспечение затрат, возникающих при реализации мероприяти</w:t>
      </w:r>
      <w:r w:rsidR="006A1EB3">
        <w:rPr>
          <w:rFonts w:ascii="PT Astra Serif" w:hAnsi="PT Astra Serif"/>
          <w:sz w:val="26"/>
          <w:szCs w:val="26"/>
        </w:rPr>
        <w:t>я</w:t>
      </w:r>
      <w:r w:rsidR="006A1EB3" w:rsidRPr="00F73A16">
        <w:rPr>
          <w:rFonts w:ascii="PT Astra Serif" w:hAnsi="PT Astra Serif"/>
          <w:sz w:val="26"/>
          <w:szCs w:val="26"/>
        </w:rPr>
        <w:t xml:space="preserve">   </w:t>
      </w:r>
      <w:r w:rsidR="006A1EB3" w:rsidRPr="00246C85">
        <w:rPr>
          <w:rFonts w:ascii="PT Astra Serif" w:hAnsi="PT Astra Serif"/>
          <w:sz w:val="26"/>
          <w:szCs w:val="26"/>
        </w:rPr>
        <w:t>«Государственная поддержка малого и среднего предпринимательства, а также физических лиц, применяющих специальный налоговый режим «Налог на профессиональный доход», в субъектах Российской Федерации», регионального проекта  «Создание благоприятных условий для осуществления деятельности самозанятыми гражданами»</w:t>
      </w:r>
      <w:r w:rsidR="006A1EB3">
        <w:rPr>
          <w:rFonts w:ascii="PT Astra Serif" w:hAnsi="PT Astra Serif"/>
          <w:sz w:val="26"/>
          <w:szCs w:val="26"/>
        </w:rPr>
        <w:t xml:space="preserve"> </w:t>
      </w:r>
      <w:r w:rsidR="006A1EB3" w:rsidRPr="00716FB1">
        <w:rPr>
          <w:rFonts w:ascii="PT Astra Serif" w:hAnsi="PT Astra Serif" w:cs="PT Astra Serif"/>
          <w:sz w:val="26"/>
          <w:szCs w:val="26"/>
        </w:rPr>
        <w:t>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360а.</w:t>
      </w:r>
    </w:p>
    <w:p w:rsidR="006A1EB3" w:rsidRPr="00CB0CB1" w:rsidRDefault="006A1EB3" w:rsidP="006A1EB3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495FEB">
        <w:rPr>
          <w:rFonts w:ascii="PT Astra Serif" w:hAnsi="PT Astra Serif"/>
          <w:sz w:val="26"/>
          <w:szCs w:val="26"/>
        </w:rPr>
        <w:t>Результатом предоставления субсидии является реализация</w:t>
      </w:r>
      <w:r>
        <w:rPr>
          <w:rFonts w:ascii="PT Astra Serif" w:hAnsi="PT Astra Serif"/>
          <w:sz w:val="26"/>
          <w:szCs w:val="26"/>
        </w:rPr>
        <w:t xml:space="preserve"> в срок до 31 декабря года, в котором предоставлена субсидия, </w:t>
      </w:r>
      <w:r w:rsidRPr="00495FEB">
        <w:rPr>
          <w:rFonts w:ascii="PT Astra Serif" w:hAnsi="PT Astra Serif"/>
          <w:sz w:val="26"/>
          <w:szCs w:val="26"/>
        </w:rPr>
        <w:t>мероприятия </w:t>
      </w:r>
      <w:r w:rsidRPr="00716FB1">
        <w:rPr>
          <w:rFonts w:ascii="PT Astra Serif" w:hAnsi="PT Astra Serif"/>
          <w:sz w:val="26"/>
          <w:szCs w:val="26"/>
        </w:rPr>
        <w:t>«Государственная поддержка малого и среднего предпринимательства, а также физических лиц, применяющих специальный налоговый режим «Налог на профессиональный доход», в субъектах Российской Федерации» регионального проекта  «Создание благоприятных условий для осуществления деятельности самозанятыми гражданами»</w:t>
      </w:r>
      <w:r>
        <w:rPr>
          <w:rFonts w:ascii="PT Astra Serif" w:hAnsi="PT Astra Serif"/>
          <w:sz w:val="26"/>
          <w:szCs w:val="26"/>
        </w:rPr>
        <w:t>, а именно с</w:t>
      </w:r>
      <w:r w:rsidRPr="00CB0CB1">
        <w:rPr>
          <w:rFonts w:ascii="PT Astra Serif" w:hAnsi="PT Astra Serif" w:cs="PT Astra Serif"/>
          <w:sz w:val="26"/>
          <w:szCs w:val="26"/>
        </w:rPr>
        <w:t>оздан</w:t>
      </w:r>
      <w:r>
        <w:rPr>
          <w:rFonts w:ascii="PT Astra Serif" w:hAnsi="PT Astra Serif" w:cs="PT Astra Serif"/>
          <w:sz w:val="26"/>
          <w:szCs w:val="26"/>
        </w:rPr>
        <w:t>ие</w:t>
      </w:r>
      <w:r w:rsidRPr="00CB0CB1">
        <w:rPr>
          <w:rFonts w:ascii="PT Astra Serif" w:hAnsi="PT Astra Serif" w:cs="PT Astra Serif"/>
          <w:sz w:val="26"/>
          <w:szCs w:val="26"/>
        </w:rPr>
        <w:t xml:space="preserve"> благоприятны</w:t>
      </w:r>
      <w:r>
        <w:rPr>
          <w:rFonts w:ascii="PT Astra Serif" w:hAnsi="PT Astra Serif" w:cs="PT Astra Serif"/>
          <w:sz w:val="26"/>
          <w:szCs w:val="26"/>
        </w:rPr>
        <w:t>х</w:t>
      </w:r>
      <w:r w:rsidRPr="00CB0CB1">
        <w:rPr>
          <w:rFonts w:ascii="PT Astra Serif" w:hAnsi="PT Astra Serif" w:cs="PT Astra Serif"/>
          <w:sz w:val="26"/>
          <w:szCs w:val="26"/>
        </w:rPr>
        <w:t xml:space="preserve"> услови</w:t>
      </w:r>
      <w:r>
        <w:rPr>
          <w:rFonts w:ascii="PT Astra Serif" w:hAnsi="PT Astra Serif" w:cs="PT Astra Serif"/>
          <w:sz w:val="26"/>
          <w:szCs w:val="26"/>
        </w:rPr>
        <w:t>й</w:t>
      </w:r>
      <w:r w:rsidRPr="00CB0CB1">
        <w:rPr>
          <w:rFonts w:ascii="PT Astra Serif" w:hAnsi="PT Astra Serif" w:cs="PT Astra Serif"/>
          <w:sz w:val="26"/>
          <w:szCs w:val="26"/>
        </w:rPr>
        <w:t xml:space="preserve"> для осуществления деятельности самозанятыми гражданами посредством применения налогового режима налогообложения и предоставления мер поддержки</w:t>
      </w:r>
      <w:r>
        <w:rPr>
          <w:rFonts w:ascii="PT Astra Serif" w:hAnsi="PT Astra Serif" w:cs="PT Astra Serif"/>
          <w:sz w:val="26"/>
          <w:szCs w:val="26"/>
        </w:rPr>
        <w:t xml:space="preserve"> в </w:t>
      </w:r>
      <w:r w:rsidRPr="00406653">
        <w:rPr>
          <w:rFonts w:ascii="PT Astra Serif" w:hAnsi="PT Astra Serif" w:cs="PT Astra Serif"/>
          <w:sz w:val="26"/>
          <w:szCs w:val="26"/>
        </w:rPr>
        <w:t>количестве</w:t>
      </w:r>
      <w:r>
        <w:rPr>
          <w:rFonts w:ascii="PT Astra Serif" w:hAnsi="PT Astra Serif" w:cs="PT Astra Serif"/>
          <w:sz w:val="26"/>
          <w:szCs w:val="26"/>
        </w:rPr>
        <w:t xml:space="preserve">, предусмотренном </w:t>
      </w:r>
      <w:r w:rsidRPr="00F22407">
        <w:rPr>
          <w:rFonts w:ascii="PT Astra Serif" w:hAnsi="PT Astra Serif" w:cs="PT Astra Serif"/>
          <w:sz w:val="26"/>
          <w:szCs w:val="26"/>
        </w:rPr>
        <w:t>государственной программ</w:t>
      </w:r>
      <w:r>
        <w:rPr>
          <w:rFonts w:ascii="PT Astra Serif" w:hAnsi="PT Astra Serif" w:cs="PT Astra Serif"/>
          <w:sz w:val="26"/>
          <w:szCs w:val="26"/>
        </w:rPr>
        <w:t>ой</w:t>
      </w:r>
      <w:r w:rsidRPr="00F22407">
        <w:rPr>
          <w:rFonts w:ascii="PT Astra Serif" w:hAnsi="PT Astra Serif" w:cs="PT Astra Serif"/>
          <w:sz w:val="26"/>
          <w:szCs w:val="26"/>
        </w:rPr>
        <w:t xml:space="preserve">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3F2F1C" w:rsidRPr="00095574" w:rsidRDefault="0047459F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Главным распорядителем средств областного бюджета, до которого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br/>
        <w:t xml:space="preserve">в соответствии с бюджетным законодательством Российской Федерации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br/>
        <w:t>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развитию инновационной и предпринимательской деятельности Томской области (далее – Департамент).</w:t>
      </w:r>
    </w:p>
    <w:p w:rsidR="003F2F1C" w:rsidRPr="00095574" w:rsidRDefault="003F2F1C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>Способом проведения отбора получателя субсидии для предоставления субсидии (далее - отбор) является запрос предложений.</w:t>
      </w:r>
    </w:p>
    <w:p w:rsidR="00906EDA" w:rsidRPr="00095574" w:rsidRDefault="00906EDA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B0A77" w:rsidRPr="00095574" w:rsidRDefault="00EB0A77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3. Размер субсидии</w:t>
      </w:r>
      <w:r w:rsidR="00C253A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: </w:t>
      </w:r>
      <w:r w:rsidR="006A1EB3">
        <w:rPr>
          <w:rFonts w:ascii="PT Astra Serif" w:hAnsi="PT Astra Serif" w:cs="Times New Roman"/>
          <w:color w:val="000000" w:themeColor="text1"/>
          <w:sz w:val="26"/>
          <w:szCs w:val="26"/>
        </w:rPr>
        <w:t>3 265 257, 73</w:t>
      </w:r>
      <w:r w:rsidR="0080360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рублей</w:t>
      </w:r>
    </w:p>
    <w:p w:rsidR="00AC033C" w:rsidRPr="00095574" w:rsidRDefault="00AC033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C033C" w:rsidRPr="00095574" w:rsidRDefault="00EB0A77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Сроки приема заявок: с 9.00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часов 2</w:t>
      </w:r>
      <w:r w:rsidR="0073795B">
        <w:rPr>
          <w:rFonts w:ascii="PT Astra Serif" w:hAnsi="PT Astra Serif" w:cs="Times New Roman"/>
          <w:color w:val="000000" w:themeColor="text1"/>
          <w:sz w:val="26"/>
          <w:szCs w:val="26"/>
        </w:rPr>
        <w:t>5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мая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20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года до 1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8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00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73795B"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июня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20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года.</w:t>
      </w:r>
    </w:p>
    <w:p w:rsidR="00AC033C" w:rsidRPr="00095574" w:rsidRDefault="00AC033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432AB" w:rsidRPr="00095574" w:rsidRDefault="003432AB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5. Нормативные правовые акты по конкурсному отбору:</w:t>
      </w:r>
    </w:p>
    <w:p w:rsidR="00543D15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Постановление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Федерации».</w:t>
      </w:r>
    </w:p>
    <w:p w:rsidR="003432AB" w:rsidRDefault="003F2F1C" w:rsidP="009C6B5E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Приказ Департамента по развитию инновационной и предпринимательской деятельности Томской области от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24.05.2021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№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9C6B5E">
        <w:rPr>
          <w:rFonts w:ascii="PT Astra Serif" w:hAnsi="PT Astra Serif" w:cs="Times New Roman"/>
          <w:color w:val="000000" w:themeColor="text1"/>
          <w:sz w:val="26"/>
          <w:szCs w:val="26"/>
        </w:rPr>
        <w:t>8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="009C6B5E" w:rsidRPr="00F73A16">
        <w:rPr>
          <w:rFonts w:ascii="PT Astra Serif" w:hAnsi="PT Astra Serif"/>
          <w:sz w:val="26"/>
          <w:szCs w:val="26"/>
        </w:rPr>
        <w:t>Об утверждении Порядка предоставления</w:t>
      </w:r>
      <w:r w:rsidR="009C6B5E">
        <w:rPr>
          <w:rFonts w:ascii="PT Astra Serif" w:hAnsi="PT Astra Serif"/>
          <w:sz w:val="26"/>
          <w:szCs w:val="26"/>
        </w:rPr>
        <w:t xml:space="preserve"> </w:t>
      </w:r>
      <w:r w:rsidR="009C6B5E" w:rsidRPr="00F73A16">
        <w:rPr>
          <w:rFonts w:ascii="PT Astra Serif" w:hAnsi="PT Astra Serif"/>
          <w:sz w:val="26"/>
          <w:szCs w:val="26"/>
        </w:rPr>
        <w:t xml:space="preserve">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возникающих при реализации мероприятий </w:t>
      </w:r>
      <w:r w:rsidR="009C6B5E">
        <w:rPr>
          <w:rFonts w:ascii="PT Astra Serif" w:hAnsi="PT Astra Serif"/>
          <w:sz w:val="26"/>
          <w:szCs w:val="26"/>
        </w:rPr>
        <w:t>по оказанию поддержки малому и среднему предпринимательству по созданию благоприятных условий для осуществления деятельности самозанятыми гражданами</w:t>
      </w:r>
      <w:r w:rsidR="00543D15" w:rsidRPr="00095574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E54396">
        <w:rPr>
          <w:rFonts w:ascii="PT Astra Serif" w:hAnsi="PT Astra Serif"/>
          <w:color w:val="000000" w:themeColor="text1"/>
          <w:sz w:val="26"/>
          <w:szCs w:val="26"/>
        </w:rPr>
        <w:t xml:space="preserve"> (далее – Порядок)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BC5DF3" w:rsidRPr="00095574" w:rsidRDefault="002D60E6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6</w:t>
      </w:r>
      <w:r w:rsidR="00C25302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BC5DF3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Перечень документов, который должен быть представлен </w:t>
      </w:r>
      <w:r w:rsidR="00543D15" w:rsidRPr="00095574">
        <w:rPr>
          <w:rFonts w:ascii="PT Astra Serif" w:hAnsi="PT Astra Serif"/>
          <w:color w:val="000000" w:themeColor="text1"/>
          <w:sz w:val="26"/>
          <w:szCs w:val="26"/>
        </w:rPr>
        <w:t>некоммерческой организацией, не являющейся государственным (муниципальным) учреждением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EF1CD0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(далее – НКО) </w:t>
      </w:r>
      <w:r w:rsidR="00BC5DF3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на отбор:</w:t>
      </w:r>
    </w:p>
    <w:p w:rsidR="007E4697" w:rsidRPr="00716FB1" w:rsidRDefault="007E4697" w:rsidP="007E4697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 xml:space="preserve">заявление о предоставлении </w:t>
      </w:r>
      <w:r w:rsidRPr="00F73A16">
        <w:rPr>
          <w:rFonts w:ascii="PT Astra Serif" w:hAnsi="PT Astra Serif"/>
          <w:bCs/>
          <w:sz w:val="26"/>
          <w:szCs w:val="26"/>
        </w:rPr>
        <w:t xml:space="preserve">субсидии </w:t>
      </w:r>
      <w:r w:rsidRPr="00F73A16">
        <w:rPr>
          <w:rFonts w:ascii="PT Astra Serif" w:hAnsi="PT Astra Serif"/>
          <w:sz w:val="26"/>
          <w:szCs w:val="26"/>
        </w:rPr>
        <w:t xml:space="preserve">на финансовое обеспечение затрат, возникающих </w:t>
      </w:r>
      <w:r w:rsidRPr="00BA4067">
        <w:rPr>
          <w:rFonts w:ascii="PT Astra Serif" w:hAnsi="PT Astra Serif"/>
          <w:sz w:val="26"/>
          <w:szCs w:val="26"/>
        </w:rPr>
        <w:t>при реализации мероприяти</w:t>
      </w:r>
      <w:r>
        <w:rPr>
          <w:rFonts w:ascii="PT Astra Serif" w:hAnsi="PT Astra Serif"/>
          <w:sz w:val="26"/>
          <w:szCs w:val="26"/>
        </w:rPr>
        <w:t xml:space="preserve">я </w:t>
      </w:r>
      <w:r w:rsidRPr="00716FB1">
        <w:rPr>
          <w:rFonts w:ascii="PT Astra Serif" w:hAnsi="PT Astra Serif"/>
          <w:sz w:val="26"/>
          <w:szCs w:val="26"/>
        </w:rPr>
        <w:t>«Государственная поддержка малого и среднего предпринимательства, а также физических лиц, применяющих специальный налоговый режим «Налог на профессиональный доход», в субъектах Российской Федерации»</w:t>
      </w:r>
      <w:r>
        <w:rPr>
          <w:rFonts w:ascii="PT Astra Serif" w:hAnsi="PT Astra Serif"/>
          <w:sz w:val="26"/>
          <w:szCs w:val="26"/>
        </w:rPr>
        <w:t xml:space="preserve"> </w:t>
      </w:r>
      <w:r w:rsidRPr="00716FB1">
        <w:rPr>
          <w:rFonts w:ascii="PT Astra Serif" w:hAnsi="PT Astra Serif"/>
          <w:sz w:val="26"/>
          <w:szCs w:val="26"/>
        </w:rPr>
        <w:t>регионального проекта  «Создание благоприятных условий для осуществления деятельности самозанятыми гражданами» (далее – заявление о предоставлении субсидии), по форме согласно приложению № 1 к настоящему Порядку;</w:t>
      </w:r>
    </w:p>
    <w:p w:rsidR="007E4697" w:rsidRPr="00F73A16" w:rsidRDefault="007E4697" w:rsidP="007E4697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 w:cs="PT Astra Serif"/>
          <w:sz w:val="26"/>
          <w:szCs w:val="26"/>
        </w:rPr>
        <w:t>заверенные руководителем получателя субсидии копии учредительных документов</w:t>
      </w:r>
      <w:r w:rsidRPr="00F73A16">
        <w:rPr>
          <w:rFonts w:ascii="PT Astra Serif" w:hAnsi="PT Astra Serif"/>
          <w:sz w:val="26"/>
          <w:szCs w:val="26"/>
        </w:rPr>
        <w:t>;</w:t>
      </w:r>
    </w:p>
    <w:p w:rsidR="007E4697" w:rsidRPr="00F73A16" w:rsidRDefault="007E4697" w:rsidP="007E4697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направления расходов, источником финансового обеспечения которых является субсидия (далее – направления расходов)</w:t>
      </w:r>
      <w:r>
        <w:rPr>
          <w:rFonts w:ascii="PT Astra Serif" w:hAnsi="PT Astra Serif"/>
          <w:sz w:val="26"/>
          <w:szCs w:val="26"/>
        </w:rPr>
        <w:t>,</w:t>
      </w:r>
      <w:r w:rsidRPr="00F73A16">
        <w:rPr>
          <w:rFonts w:ascii="PT Astra Serif" w:hAnsi="PT Astra Serif"/>
          <w:sz w:val="26"/>
          <w:szCs w:val="26"/>
        </w:rPr>
        <w:t xml:space="preserve"> п</w:t>
      </w:r>
      <w:r>
        <w:rPr>
          <w:rFonts w:ascii="PT Astra Serif" w:hAnsi="PT Astra Serif"/>
          <w:sz w:val="26"/>
          <w:szCs w:val="26"/>
        </w:rPr>
        <w:t xml:space="preserve">о форме согласно приложению                    № 2 </w:t>
      </w:r>
      <w:r w:rsidRPr="00F73A16">
        <w:rPr>
          <w:rFonts w:ascii="PT Astra Serif" w:hAnsi="PT Astra Serif"/>
          <w:sz w:val="26"/>
          <w:szCs w:val="26"/>
        </w:rPr>
        <w:t>к настоящему Порядку с приложением экономически обоснованного расчета;</w:t>
      </w:r>
    </w:p>
    <w:p w:rsidR="007E4697" w:rsidRPr="00F73A16" w:rsidRDefault="007E4697" w:rsidP="007E4697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 w:cs="PT Astra Serif"/>
          <w:sz w:val="26"/>
          <w:szCs w:val="26"/>
        </w:rPr>
        <w:t>заверенн</w:t>
      </w:r>
      <w:r>
        <w:rPr>
          <w:rFonts w:ascii="PT Astra Serif" w:hAnsi="PT Astra Serif" w:cs="PT Astra Serif"/>
          <w:sz w:val="26"/>
          <w:szCs w:val="26"/>
        </w:rPr>
        <w:t>ую</w:t>
      </w:r>
      <w:r w:rsidRPr="00F73A16">
        <w:rPr>
          <w:rFonts w:ascii="PT Astra Serif" w:hAnsi="PT Astra Serif" w:cs="PT Astra Serif"/>
          <w:sz w:val="26"/>
          <w:szCs w:val="26"/>
        </w:rPr>
        <w:t xml:space="preserve"> руководителем получателя субсидии копи</w:t>
      </w:r>
      <w:r>
        <w:rPr>
          <w:rFonts w:ascii="PT Astra Serif" w:hAnsi="PT Astra Serif" w:cs="PT Astra Serif"/>
          <w:sz w:val="26"/>
          <w:szCs w:val="26"/>
        </w:rPr>
        <w:t>ю</w:t>
      </w:r>
      <w:r w:rsidRPr="00F73A16">
        <w:rPr>
          <w:rFonts w:ascii="PT Astra Serif" w:hAnsi="PT Astra Serif" w:cs="PT Astra Serif"/>
          <w:sz w:val="26"/>
          <w:szCs w:val="26"/>
        </w:rPr>
        <w:t xml:space="preserve"> штатно</w:t>
      </w:r>
      <w:r>
        <w:rPr>
          <w:rFonts w:ascii="PT Astra Serif" w:hAnsi="PT Astra Serif" w:cs="PT Astra Serif"/>
          <w:sz w:val="26"/>
          <w:szCs w:val="26"/>
        </w:rPr>
        <w:t>го</w:t>
      </w:r>
      <w:r w:rsidRPr="00F73A16">
        <w:rPr>
          <w:rFonts w:ascii="PT Astra Serif" w:hAnsi="PT Astra Serif" w:cs="PT Astra Serif"/>
          <w:sz w:val="26"/>
          <w:szCs w:val="26"/>
        </w:rPr>
        <w:t xml:space="preserve"> расписани</w:t>
      </w:r>
      <w:r>
        <w:rPr>
          <w:rFonts w:ascii="PT Astra Serif" w:hAnsi="PT Astra Serif" w:cs="PT Astra Serif"/>
          <w:sz w:val="26"/>
          <w:szCs w:val="26"/>
        </w:rPr>
        <w:t>я</w:t>
      </w:r>
      <w:r w:rsidRPr="00F73A16">
        <w:rPr>
          <w:rFonts w:ascii="PT Astra Serif" w:hAnsi="PT Astra Serif" w:cs="PT Astra Serif"/>
          <w:sz w:val="26"/>
          <w:szCs w:val="26"/>
        </w:rPr>
        <w:t xml:space="preserve"> и расчет предельного размера фонда оплаты труда получателя субсидии с обоснованием его расчета в случае, если оплата труда работников получателя субсидии включена в направления расходов;</w:t>
      </w:r>
    </w:p>
    <w:p w:rsidR="007E4697" w:rsidRPr="00F73A16" w:rsidRDefault="007E4697" w:rsidP="007E4697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 w:cs="PT Astra Serif"/>
          <w:sz w:val="26"/>
          <w:szCs w:val="26"/>
        </w:rPr>
        <w:t>заверенные руководителем получателя субсидии копии план</w:t>
      </w:r>
      <w:r>
        <w:rPr>
          <w:rFonts w:ascii="PT Astra Serif" w:hAnsi="PT Astra Serif" w:cs="PT Astra Serif"/>
          <w:sz w:val="26"/>
          <w:szCs w:val="26"/>
        </w:rPr>
        <w:t>а</w:t>
      </w:r>
      <w:r w:rsidRPr="00F73A16">
        <w:rPr>
          <w:rFonts w:ascii="PT Astra Serif" w:hAnsi="PT Astra Serif" w:cs="PT Astra Serif"/>
          <w:sz w:val="26"/>
          <w:szCs w:val="26"/>
        </w:rPr>
        <w:t xml:space="preserve"> командировок работников</w:t>
      </w:r>
      <w:r>
        <w:rPr>
          <w:rFonts w:ascii="PT Astra Serif" w:hAnsi="PT Astra Serif" w:cs="PT Astra Serif"/>
          <w:sz w:val="26"/>
          <w:szCs w:val="26"/>
        </w:rPr>
        <w:t xml:space="preserve"> и</w:t>
      </w:r>
      <w:r w:rsidRPr="00F73A16">
        <w:rPr>
          <w:rFonts w:ascii="PT Astra Serif" w:hAnsi="PT Astra Serif" w:cs="PT Astra Serif"/>
          <w:sz w:val="26"/>
          <w:szCs w:val="26"/>
        </w:rPr>
        <w:t xml:space="preserve"> локальн</w:t>
      </w:r>
      <w:r>
        <w:rPr>
          <w:rFonts w:ascii="PT Astra Serif" w:hAnsi="PT Astra Serif" w:cs="PT Astra Serif"/>
          <w:sz w:val="26"/>
          <w:szCs w:val="26"/>
        </w:rPr>
        <w:t xml:space="preserve">ого нормативного </w:t>
      </w:r>
      <w:r w:rsidRPr="00F73A16">
        <w:rPr>
          <w:rFonts w:ascii="PT Astra Serif" w:hAnsi="PT Astra Serif" w:cs="PT Astra Serif"/>
          <w:sz w:val="26"/>
          <w:szCs w:val="26"/>
        </w:rPr>
        <w:t>акта организации</w:t>
      </w:r>
      <w:r>
        <w:rPr>
          <w:rFonts w:ascii="PT Astra Serif" w:hAnsi="PT Astra Serif" w:cs="PT Astra Serif"/>
          <w:sz w:val="26"/>
          <w:szCs w:val="26"/>
        </w:rPr>
        <w:t>, устанавливающего</w:t>
      </w:r>
      <w:r w:rsidRPr="00F73A16">
        <w:rPr>
          <w:rFonts w:ascii="PT Astra Serif" w:hAnsi="PT Astra Serif" w:cs="PT Astra Serif"/>
          <w:sz w:val="26"/>
          <w:szCs w:val="26"/>
        </w:rPr>
        <w:t xml:space="preserve"> нормы компенсации работникам организации командировочных и транспортных расходов, предельный размер расходов за проживание во время нахождения работника в </w:t>
      </w:r>
      <w:r w:rsidRPr="00F73A16">
        <w:rPr>
          <w:rFonts w:ascii="PT Astra Serif" w:hAnsi="PT Astra Serif" w:cs="PT Astra Serif"/>
          <w:sz w:val="26"/>
          <w:szCs w:val="26"/>
        </w:rPr>
        <w:lastRenderedPageBreak/>
        <w:t>командировке, в случае, если оплата командировочных расходов включена в направления расходов;</w:t>
      </w:r>
    </w:p>
    <w:p w:rsidR="007E4697" w:rsidRPr="00716FB1" w:rsidRDefault="007E4697" w:rsidP="007E4697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 xml:space="preserve">план работ </w:t>
      </w:r>
      <w:r w:rsidRPr="00BE118C">
        <w:rPr>
          <w:rFonts w:ascii="PT Astra Serif" w:hAnsi="PT Astra Serif"/>
          <w:sz w:val="26"/>
          <w:szCs w:val="26"/>
        </w:rPr>
        <w:t>при реализации мероприяти</w:t>
      </w:r>
      <w:r>
        <w:rPr>
          <w:rFonts w:ascii="PT Astra Serif" w:hAnsi="PT Astra Serif"/>
          <w:sz w:val="26"/>
          <w:szCs w:val="26"/>
        </w:rPr>
        <w:t xml:space="preserve">я </w:t>
      </w:r>
      <w:r w:rsidRPr="00716FB1">
        <w:rPr>
          <w:rFonts w:ascii="PT Astra Serif" w:hAnsi="PT Astra Serif"/>
          <w:sz w:val="26"/>
          <w:szCs w:val="26"/>
        </w:rPr>
        <w:t>«Государственная поддержка малого и среднего предпринимательства, а также физических лиц, применяющих специальный налоговый режим «Налог на профессиональный доход», в субъектах Российской Федерации», регионального про</w:t>
      </w:r>
      <w:r>
        <w:rPr>
          <w:rFonts w:ascii="PT Astra Serif" w:hAnsi="PT Astra Serif"/>
          <w:sz w:val="26"/>
          <w:szCs w:val="26"/>
        </w:rPr>
        <w:t xml:space="preserve">екта </w:t>
      </w:r>
      <w:r w:rsidRPr="00716FB1">
        <w:rPr>
          <w:rFonts w:ascii="PT Astra Serif" w:hAnsi="PT Astra Serif"/>
          <w:sz w:val="26"/>
          <w:szCs w:val="26"/>
        </w:rPr>
        <w:t>«Создание благоприятных условий для осуществления деятельности самозанятыми гражданами» (далее – План работ) по форме согласно приложению № 3 к настоящему Порядку;</w:t>
      </w:r>
    </w:p>
    <w:p w:rsidR="007E4697" w:rsidRDefault="007E4697" w:rsidP="007E4697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справку об отсутствии просроченной задолженности по заработной плате</w:t>
      </w:r>
      <w:r>
        <w:rPr>
          <w:rFonts w:ascii="PT Astra Serif" w:hAnsi="PT Astra Serif"/>
          <w:sz w:val="26"/>
          <w:szCs w:val="26"/>
        </w:rPr>
        <w:t>;</w:t>
      </w:r>
    </w:p>
    <w:p w:rsidR="007E4697" w:rsidRPr="00F73A16" w:rsidRDefault="007E4697" w:rsidP="007E4697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согласие на публикацию (размещение) в информационно-телекоммуникационной сети «Интернет» информации, предусмотренной подпунктом д) пункта 4 Общих требований, утвержденных Постановлением Правительства 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>Р</w:t>
      </w:r>
      <w:r>
        <w:rPr>
          <w:rFonts w:ascii="PT Astra Serif" w:hAnsi="PT Astra Serif" w:cs="PT Astra Serif"/>
          <w:color w:val="000000"/>
          <w:sz w:val="26"/>
          <w:szCs w:val="26"/>
        </w:rPr>
        <w:t>оссийской Федерации</w:t>
      </w:r>
      <w:r>
        <w:rPr>
          <w:rFonts w:ascii="PT Astra Serif" w:hAnsi="PT Astra Serif"/>
          <w:color w:val="000000"/>
          <w:sz w:val="26"/>
          <w:szCs w:val="26"/>
        </w:rPr>
        <w:t xml:space="preserve"> от 18.09.2020 № 1492</w:t>
      </w:r>
      <w:r w:rsidRPr="00F73A16">
        <w:rPr>
          <w:rFonts w:ascii="PT Astra Serif" w:hAnsi="PT Astra Serif"/>
          <w:sz w:val="26"/>
          <w:szCs w:val="26"/>
        </w:rPr>
        <w:t>.</w:t>
      </w:r>
    </w:p>
    <w:p w:rsidR="00095574" w:rsidRPr="00095574" w:rsidRDefault="00095574" w:rsidP="00095574">
      <w:pPr>
        <w:spacing w:after="0" w:line="240" w:lineRule="auto"/>
        <w:ind w:left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8705AC" w:rsidRPr="00095574" w:rsidRDefault="008705A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7. Требования к участникам конкурсного отбора:</w:t>
      </w:r>
    </w:p>
    <w:p w:rsidR="00EF1CD0" w:rsidRPr="00095574" w:rsidRDefault="00EF1CD0" w:rsidP="00095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получатель субсидии зарегистрирован и осуществляет свою деятельность</w:t>
      </w: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br/>
        <w:t>на территории Томской области;</w:t>
      </w:r>
    </w:p>
    <w:p w:rsidR="00EF1CD0" w:rsidRPr="00095574" w:rsidRDefault="00EF1CD0" w:rsidP="00095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учредителями или одним из учредителей (участников, членов) получателя субсидии является Томская область и (или) организация, учредителем которой является исключительно Томская область;</w:t>
      </w:r>
    </w:p>
    <w:p w:rsidR="00EF1CD0" w:rsidRDefault="00EF1CD0" w:rsidP="00095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получатель субсидии относится к организациям, образующим инфраструктуру поддержки субъектов малого и среднего предпринимательства.</w:t>
      </w:r>
    </w:p>
    <w:p w:rsidR="00E54396" w:rsidRDefault="00E54396" w:rsidP="00E54396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B027B8">
        <w:rPr>
          <w:rFonts w:ascii="PT Astra Serif" w:hAnsi="PT Astra Serif"/>
          <w:color w:val="000000"/>
          <w:sz w:val="26"/>
          <w:szCs w:val="26"/>
        </w:rPr>
        <w:t>Участник отбора должен соответствовать требованиям, установленным пункт</w:t>
      </w:r>
      <w:r>
        <w:rPr>
          <w:rFonts w:ascii="PT Astra Serif" w:hAnsi="PT Astra Serif"/>
          <w:color w:val="000000"/>
          <w:sz w:val="26"/>
          <w:szCs w:val="26"/>
        </w:rPr>
        <w:t>ом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  </w:t>
      </w:r>
      <w:r>
        <w:rPr>
          <w:rFonts w:ascii="PT Astra Serif" w:hAnsi="PT Astra Serif"/>
          <w:color w:val="000000"/>
          <w:sz w:val="26"/>
          <w:szCs w:val="26"/>
        </w:rPr>
        <w:t>14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 настоящего Порядка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на первое число месяца, предшествующего месяцу, в котором </w:t>
      </w:r>
      <w:r>
        <w:rPr>
          <w:rFonts w:ascii="PT Astra Serif" w:hAnsi="PT Astra Serif"/>
          <w:color w:val="000000"/>
          <w:sz w:val="26"/>
          <w:szCs w:val="26"/>
        </w:rPr>
        <w:t>объявлен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 отбор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BC5DF3" w:rsidRPr="00095574" w:rsidRDefault="0087126B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8. Порядок подачи заявок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Документы, предоставленные в </w:t>
      </w:r>
      <w:r w:rsidR="003F2F1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 отбор для получения субсидии, не возвращаются.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Заявки, проступившие в </w:t>
      </w:r>
      <w:r w:rsidR="003F2F1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позже установленного дня окончания срока их приема, не принимаются к рассмотрению.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В течение срока приема заявок организатор конкурса осуществляет устное и письменное консультирование по вопросам участия в конкурсном отборе.</w:t>
      </w:r>
    </w:p>
    <w:p w:rsidR="003F2F1C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Заявки рассматриваются 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Департаментом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течение 30 календарных дней. 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9. Основанием для отклонения заявок участника отбора является:</w:t>
      </w:r>
    </w:p>
    <w:p w:rsidR="003F2F1C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1) несоответствие участника отбора требованиям, установленным </w:t>
      </w:r>
      <w:hyperlink r:id="rId8" w:history="1">
        <w:r w:rsidRPr="00095574">
          <w:rPr>
            <w:rFonts w:ascii="PT Astra Serif" w:hAnsi="PT Astra Serif" w:cs="PT Astra Serif"/>
            <w:color w:val="000000" w:themeColor="text1"/>
            <w:sz w:val="26"/>
            <w:szCs w:val="26"/>
          </w:rPr>
          <w:t>пунктами</w:t>
        </w:r>
      </w:hyperlink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14 настоящего Порядка;</w:t>
      </w:r>
    </w:p>
    <w:p w:rsidR="003F2F1C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2) несоответствие предложения (заявки) и документов, представленных участником отбора, требованиям к предложению (заявке) участника отбора, установленным в объявлении о проведении отбора;</w:t>
      </w:r>
    </w:p>
    <w:p w:rsidR="003F2F1C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3) недостоверность информации, предоставленной участником отбора, в том числе информации о месте нахождения и адресе юридического лица;</w:t>
      </w:r>
    </w:p>
    <w:p w:rsidR="003F2F1C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4) подача участником отбора предложения (заявки) до (после) даты и (или) времени, определенных для подачи предложений (заявок).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3F2F1C" w:rsidRPr="00095574" w:rsidRDefault="00006AA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10. 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Адрес приема заявок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на бумажном носителе (почтовое отправление)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>634041, г.Томск, пр. Кирова, 41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Тел.: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+7(3822) 905-504; 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lastRenderedPageBreak/>
        <w:t xml:space="preserve">Адрес электронной почты: </w:t>
      </w:r>
      <w:hyperlink r:id="rId9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drp@tomsk.gov.ru</w:t>
        </w:r>
      </w:hyperlink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; 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сайта: </w:t>
      </w:r>
      <w:hyperlink r:id="rId10" w:tgtFrame="_blank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biznesdep.tomsk.gov.ru</w:t>
        </w:r>
      </w:hyperlink>
    </w:p>
    <w:p w:rsidR="00095574" w:rsidRDefault="00095574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644F60" w:rsidRPr="00095574" w:rsidRDefault="00644F60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11. Сроки и условия подписания соглашения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 предоставлении субсидии.</w:t>
      </w:r>
    </w:p>
    <w:p w:rsidR="00095574" w:rsidRPr="00095574" w:rsidRDefault="00095574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течение десяти рабочих дней со дня окончания срока, указанного в настоящем объявлении, Департамент принимает решение о предоставлении субсидии или об отказе в предоставлении субсидии. </w:t>
      </w:r>
    </w:p>
    <w:p w:rsidR="00095574" w:rsidRPr="00095574" w:rsidRDefault="00095574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В случае принятия решения об определении получателя субсидии и о предоставлении субсидии Департамент в течение пяти рабочих дней со дня принятия такого решения сообщает участнику отбора о предоставлении субсидии и подписывает соглашение о предоставлении субсидии (далее – Соглашение).</w:t>
      </w:r>
    </w:p>
    <w:p w:rsidR="00095574" w:rsidRPr="00095574" w:rsidRDefault="00095574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В случае принятия решения об отказе в предоставлении субсидии Департамент в течение пяти рабочих дней со дня принятия такого решения направляет участнику отбора копию решения об отказе в предоставлении субсидии с указанием оснований.</w:t>
      </w:r>
    </w:p>
    <w:p w:rsidR="00095574" w:rsidRPr="00095574" w:rsidRDefault="00095574" w:rsidP="0083541C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При поступлении нескольких предложений (заявок) участников отбора и отсутствия оснований для отклонения предложений (заявок) участников отбора в соответствии с </w:t>
      </w:r>
      <w:hyperlink w:anchor="Par4" w:history="1">
        <w:r w:rsidRPr="00095574">
          <w:rPr>
            <w:rFonts w:ascii="PT Astra Serif" w:hAnsi="PT Astra Serif" w:cs="PT Astra Serif"/>
            <w:color w:val="000000" w:themeColor="text1"/>
            <w:sz w:val="26"/>
            <w:szCs w:val="26"/>
          </w:rPr>
          <w:t xml:space="preserve">пунктом </w:t>
        </w:r>
      </w:hyperlink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Порядка предоставлении субсидии, субсидия предоставляется участнику отбора, предложение (заявка) которого согласно очередности даты и времени регистрации в журнале регистрации поступило раньше.</w:t>
      </w:r>
    </w:p>
    <w:p w:rsidR="00095574" w:rsidRPr="00095574" w:rsidRDefault="00095574" w:rsidP="0083541C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34FEF" w:rsidRPr="00095574" w:rsidRDefault="00BA42F3" w:rsidP="0083541C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12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A34FE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Телефон для получения 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консультаций по вопросам участия в конкурсном отборе</w:t>
      </w:r>
      <w:r w:rsidR="00A34FE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095574" w:rsidRPr="00095574" w:rsidRDefault="00095574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Тел.: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+7(3822) 905-504; </w:t>
      </w:r>
    </w:p>
    <w:p w:rsidR="00095574" w:rsidRPr="00095574" w:rsidRDefault="00095574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электронной почты: </w:t>
      </w:r>
      <w:hyperlink r:id="rId11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drp@tomsk.gov.ru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88614D" w:rsidRPr="00095574" w:rsidRDefault="0088614D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C7E0F" w:rsidRPr="00095574" w:rsidRDefault="00BA42F3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13</w:t>
      </w:r>
      <w:r w:rsidR="00931124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3C7E0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Результаты </w:t>
      </w:r>
      <w:r w:rsidR="00351C16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конкурсного отбора</w:t>
      </w:r>
      <w:r w:rsidR="003C7E0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будут опубликованы на официальном сайте </w:t>
      </w:r>
      <w:r w:rsidR="00095574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Департамента </w:t>
      </w:r>
      <w:r w:rsidR="009A647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и едином портале</w:t>
      </w:r>
      <w:r w:rsidR="00095574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(при</w:t>
      </w:r>
      <w:r w:rsidR="00095574" w:rsidRPr="00095574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</w:t>
      </w:r>
      <w:r w:rsidR="00095574" w:rsidRPr="00095574">
        <w:rPr>
          <w:rFonts w:ascii="PT Astra Serif" w:hAnsi="PT Astra Serif" w:cs="Times New Roman"/>
          <w:sz w:val="26"/>
          <w:szCs w:val="26"/>
        </w:rPr>
        <w:t>наличии технической возможности)</w:t>
      </w:r>
      <w:r w:rsidR="005B7778" w:rsidRPr="00095574">
        <w:rPr>
          <w:rFonts w:ascii="PT Astra Serif" w:hAnsi="PT Astra Serif" w:cs="Times New Roman"/>
          <w:sz w:val="26"/>
          <w:szCs w:val="26"/>
        </w:rPr>
        <w:t>.</w:t>
      </w:r>
    </w:p>
    <w:sectPr w:rsidR="003C7E0F" w:rsidRPr="00095574" w:rsidSect="00DE10C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E5B" w:rsidRDefault="00AD1E5B" w:rsidP="0027071A">
      <w:pPr>
        <w:spacing w:after="0" w:line="240" w:lineRule="auto"/>
      </w:pPr>
      <w:r>
        <w:separator/>
      </w:r>
    </w:p>
  </w:endnote>
  <w:endnote w:type="continuationSeparator" w:id="0">
    <w:p w:rsidR="00AD1E5B" w:rsidRDefault="00AD1E5B" w:rsidP="0027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E5B" w:rsidRDefault="00AD1E5B" w:rsidP="0027071A">
      <w:pPr>
        <w:spacing w:after="0" w:line="240" w:lineRule="auto"/>
      </w:pPr>
      <w:r>
        <w:separator/>
      </w:r>
    </w:p>
  </w:footnote>
  <w:footnote w:type="continuationSeparator" w:id="0">
    <w:p w:rsidR="00AD1E5B" w:rsidRDefault="00AD1E5B" w:rsidP="00270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6905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7071A" w:rsidRPr="006927E6" w:rsidRDefault="0027071A" w:rsidP="0027071A">
        <w:pPr>
          <w:pStyle w:val="a4"/>
          <w:jc w:val="center"/>
          <w:rPr>
            <w:sz w:val="20"/>
            <w:szCs w:val="20"/>
          </w:rPr>
        </w:pPr>
        <w:r w:rsidRPr="006927E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927E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A608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  <w:jc w:val="center"/>
    </w:pPr>
  </w:p>
  <w:p w:rsidR="006927E6" w:rsidRDefault="006927E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11AC1939"/>
    <w:multiLevelType w:val="hybridMultilevel"/>
    <w:tmpl w:val="7348FBF8"/>
    <w:lvl w:ilvl="0" w:tplc="2858365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F0D1AD5"/>
    <w:multiLevelType w:val="hybridMultilevel"/>
    <w:tmpl w:val="CA0A7120"/>
    <w:lvl w:ilvl="0" w:tplc="660437A2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0DB429B"/>
    <w:multiLevelType w:val="hybridMultilevel"/>
    <w:tmpl w:val="8518801A"/>
    <w:lvl w:ilvl="0" w:tplc="97C63578">
      <w:start w:val="1"/>
      <w:numFmt w:val="decimal"/>
      <w:suff w:val="space"/>
      <w:lvlText w:val="%1)"/>
      <w:lvlJc w:val="left"/>
      <w:pPr>
        <w:ind w:left="1781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D211FED"/>
    <w:multiLevelType w:val="hybridMultilevel"/>
    <w:tmpl w:val="8CB0E6CC"/>
    <w:lvl w:ilvl="0" w:tplc="49B6226A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76115A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124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45" w:hanging="360"/>
      </w:pPr>
    </w:lvl>
    <w:lvl w:ilvl="2" w:tplc="0419001B" w:tentative="1">
      <w:start w:val="1"/>
      <w:numFmt w:val="lowerRoman"/>
      <w:lvlText w:val="%3."/>
      <w:lvlJc w:val="right"/>
      <w:pPr>
        <w:ind w:left="12365" w:hanging="180"/>
      </w:pPr>
    </w:lvl>
    <w:lvl w:ilvl="3" w:tplc="0419000F" w:tentative="1">
      <w:start w:val="1"/>
      <w:numFmt w:val="decimal"/>
      <w:lvlText w:val="%4."/>
      <w:lvlJc w:val="left"/>
      <w:pPr>
        <w:ind w:left="13085" w:hanging="360"/>
      </w:pPr>
    </w:lvl>
    <w:lvl w:ilvl="4" w:tplc="04190019" w:tentative="1">
      <w:start w:val="1"/>
      <w:numFmt w:val="lowerLetter"/>
      <w:lvlText w:val="%5."/>
      <w:lvlJc w:val="left"/>
      <w:pPr>
        <w:ind w:left="13805" w:hanging="360"/>
      </w:pPr>
    </w:lvl>
    <w:lvl w:ilvl="5" w:tplc="0419001B" w:tentative="1">
      <w:start w:val="1"/>
      <w:numFmt w:val="lowerRoman"/>
      <w:lvlText w:val="%6."/>
      <w:lvlJc w:val="right"/>
      <w:pPr>
        <w:ind w:left="14525" w:hanging="180"/>
      </w:pPr>
    </w:lvl>
    <w:lvl w:ilvl="6" w:tplc="0419000F" w:tentative="1">
      <w:start w:val="1"/>
      <w:numFmt w:val="decimal"/>
      <w:lvlText w:val="%7."/>
      <w:lvlJc w:val="left"/>
      <w:pPr>
        <w:ind w:left="15245" w:hanging="360"/>
      </w:pPr>
    </w:lvl>
    <w:lvl w:ilvl="7" w:tplc="04190019" w:tentative="1">
      <w:start w:val="1"/>
      <w:numFmt w:val="lowerLetter"/>
      <w:lvlText w:val="%8."/>
      <w:lvlJc w:val="left"/>
      <w:pPr>
        <w:ind w:left="15965" w:hanging="360"/>
      </w:pPr>
    </w:lvl>
    <w:lvl w:ilvl="8" w:tplc="0419001B" w:tentative="1">
      <w:start w:val="1"/>
      <w:numFmt w:val="lowerRoman"/>
      <w:lvlText w:val="%9."/>
      <w:lvlJc w:val="right"/>
      <w:pPr>
        <w:ind w:left="16685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546"/>
    <w:rsid w:val="00006AAE"/>
    <w:rsid w:val="000271F7"/>
    <w:rsid w:val="00027B7E"/>
    <w:rsid w:val="00067FEE"/>
    <w:rsid w:val="00086F2F"/>
    <w:rsid w:val="00095574"/>
    <w:rsid w:val="0015362A"/>
    <w:rsid w:val="001878DD"/>
    <w:rsid w:val="001A6085"/>
    <w:rsid w:val="001F2D0B"/>
    <w:rsid w:val="00243F3A"/>
    <w:rsid w:val="00245705"/>
    <w:rsid w:val="0027071A"/>
    <w:rsid w:val="002854AC"/>
    <w:rsid w:val="002D5D3D"/>
    <w:rsid w:val="002D60E6"/>
    <w:rsid w:val="00310CB1"/>
    <w:rsid w:val="00312116"/>
    <w:rsid w:val="0031396A"/>
    <w:rsid w:val="003432AB"/>
    <w:rsid w:val="00351C16"/>
    <w:rsid w:val="00367E06"/>
    <w:rsid w:val="003C7E0F"/>
    <w:rsid w:val="003D037D"/>
    <w:rsid w:val="003F2F1C"/>
    <w:rsid w:val="00414EBA"/>
    <w:rsid w:val="0046273F"/>
    <w:rsid w:val="0047459F"/>
    <w:rsid w:val="004817CE"/>
    <w:rsid w:val="004C34DC"/>
    <w:rsid w:val="004E17F9"/>
    <w:rsid w:val="005240AD"/>
    <w:rsid w:val="00543D15"/>
    <w:rsid w:val="005A4CA1"/>
    <w:rsid w:val="005B0562"/>
    <w:rsid w:val="005B6B1C"/>
    <w:rsid w:val="005B7778"/>
    <w:rsid w:val="005F1270"/>
    <w:rsid w:val="00644F56"/>
    <w:rsid w:val="00644F60"/>
    <w:rsid w:val="00680645"/>
    <w:rsid w:val="006927E6"/>
    <w:rsid w:val="006A1EB3"/>
    <w:rsid w:val="00704321"/>
    <w:rsid w:val="007129F6"/>
    <w:rsid w:val="00733472"/>
    <w:rsid w:val="0073795B"/>
    <w:rsid w:val="007E1E3E"/>
    <w:rsid w:val="007E4697"/>
    <w:rsid w:val="0080360C"/>
    <w:rsid w:val="0083541C"/>
    <w:rsid w:val="00842BB6"/>
    <w:rsid w:val="00860619"/>
    <w:rsid w:val="008705AC"/>
    <w:rsid w:val="0087126B"/>
    <w:rsid w:val="00872350"/>
    <w:rsid w:val="0088614D"/>
    <w:rsid w:val="008D2F20"/>
    <w:rsid w:val="008D4D33"/>
    <w:rsid w:val="008F766E"/>
    <w:rsid w:val="00906EDA"/>
    <w:rsid w:val="00915D29"/>
    <w:rsid w:val="00926CF2"/>
    <w:rsid w:val="00931124"/>
    <w:rsid w:val="009620F7"/>
    <w:rsid w:val="009A647C"/>
    <w:rsid w:val="009B3259"/>
    <w:rsid w:val="009C6B5E"/>
    <w:rsid w:val="00A34FEF"/>
    <w:rsid w:val="00A56DCA"/>
    <w:rsid w:val="00A63015"/>
    <w:rsid w:val="00A973CD"/>
    <w:rsid w:val="00AC033C"/>
    <w:rsid w:val="00AD1E5B"/>
    <w:rsid w:val="00AF7412"/>
    <w:rsid w:val="00BA42F3"/>
    <w:rsid w:val="00BC5DF3"/>
    <w:rsid w:val="00BD37CE"/>
    <w:rsid w:val="00BD576A"/>
    <w:rsid w:val="00BF66C0"/>
    <w:rsid w:val="00C25302"/>
    <w:rsid w:val="00C253AF"/>
    <w:rsid w:val="00C551D3"/>
    <w:rsid w:val="00C95025"/>
    <w:rsid w:val="00CB4423"/>
    <w:rsid w:val="00D00AC6"/>
    <w:rsid w:val="00D131D0"/>
    <w:rsid w:val="00DE10CC"/>
    <w:rsid w:val="00E36033"/>
    <w:rsid w:val="00E54396"/>
    <w:rsid w:val="00EB0A77"/>
    <w:rsid w:val="00EE5E62"/>
    <w:rsid w:val="00EF1CD0"/>
    <w:rsid w:val="00F4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C4311E-8B3F-46D8-8EA7-54FB9EA2B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37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071A"/>
  </w:style>
  <w:style w:type="paragraph" w:styleId="a6">
    <w:name w:val="footer"/>
    <w:basedOn w:val="a"/>
    <w:link w:val="a7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071A"/>
  </w:style>
  <w:style w:type="character" w:styleId="a8">
    <w:name w:val="Hyperlink"/>
    <w:basedOn w:val="a0"/>
    <w:uiPriority w:val="99"/>
    <w:unhideWhenUsed/>
    <w:rsid w:val="001878DD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3F2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F2F1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095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55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7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2AE39BCB5E7CB8647D85CBF6E4A83A5323468EFF7C2D60B215B2A1636ADFC4C1EB8F4BE422D1DA75E519A0F23D2DA1F19588FC0CEF3784FCC24B39r96BH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rp@tomsk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iznesdep.tomsk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drp@tomsk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AD0A674-2459-4F0E-AF36-0B245F6F4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1532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Советник - Смирнова И. И.</dc:creator>
  <cp:lastModifiedBy>Ефимова Елена Алексеевна</cp:lastModifiedBy>
  <cp:revision>2</cp:revision>
  <cp:lastPrinted>2021-05-24T11:04:00Z</cp:lastPrinted>
  <dcterms:created xsi:type="dcterms:W3CDTF">2021-05-25T10:34:00Z</dcterms:created>
  <dcterms:modified xsi:type="dcterms:W3CDTF">2021-05-25T10:34:00Z</dcterms:modified>
</cp:coreProperties>
</file>