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Администрация Томской области в соответствии с постановлением Администрации Томской области № 186а от  17.06.2011 </w:t>
      </w:r>
      <w:hyperlink r:id="rId4" w:history="1">
        <w:r>
          <w:rPr>
            <w:rStyle w:val="a4"/>
            <w:rFonts w:ascii="Arial" w:hAnsi="Arial" w:cs="Arial"/>
            <w:color w:val="2995B2"/>
            <w:sz w:val="21"/>
            <w:szCs w:val="21"/>
            <w:u w:val="none"/>
          </w:rPr>
          <w:t>«О предоставлении из областного бюджета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предпринимательства»</w:t>
        </w:r>
      </w:hyperlink>
      <w:r>
        <w:rPr>
          <w:rFonts w:ascii="Arial" w:hAnsi="Arial" w:cs="Arial"/>
          <w:color w:val="4F575C"/>
          <w:sz w:val="21"/>
          <w:szCs w:val="21"/>
        </w:rPr>
        <w:t> (далее – Положение) объявляет о проведении отбора муниципальных образований Томской области для предоставления в 2019 году субсидий местным бюджетам муниципальных образований Томской области в целях поддержки муниципальных программ (подпрограмм), содержащих мероприятия, направленные на развитие малого и среднего предпринимательства.</w:t>
      </w:r>
    </w:p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  <w:u w:val="single"/>
        </w:rPr>
        <w:t>Начало приема заявок:</w:t>
      </w:r>
      <w:r>
        <w:rPr>
          <w:rFonts w:ascii="Arial" w:hAnsi="Arial" w:cs="Arial"/>
          <w:color w:val="4F575C"/>
          <w:sz w:val="21"/>
          <w:szCs w:val="21"/>
        </w:rPr>
        <w:t> </w:t>
      </w:r>
      <w:r>
        <w:rPr>
          <w:rStyle w:val="a5"/>
          <w:rFonts w:ascii="Arial" w:hAnsi="Arial" w:cs="Arial"/>
          <w:color w:val="4F575C"/>
          <w:sz w:val="21"/>
          <w:szCs w:val="21"/>
        </w:rPr>
        <w:t>14:00, 04.10.2019 года</w:t>
      </w:r>
      <w:r>
        <w:rPr>
          <w:rFonts w:ascii="Arial" w:hAnsi="Arial" w:cs="Arial"/>
          <w:color w:val="4F575C"/>
          <w:sz w:val="21"/>
          <w:szCs w:val="21"/>
        </w:rPr>
        <w:br/>
      </w:r>
      <w:r>
        <w:rPr>
          <w:rFonts w:ascii="Arial" w:hAnsi="Arial" w:cs="Arial"/>
          <w:color w:val="4F575C"/>
          <w:sz w:val="21"/>
          <w:szCs w:val="21"/>
          <w:u w:val="single"/>
        </w:rPr>
        <w:t>Окончание приема заявок</w:t>
      </w:r>
      <w:r>
        <w:rPr>
          <w:rFonts w:ascii="Arial" w:hAnsi="Arial" w:cs="Arial"/>
          <w:color w:val="4F575C"/>
          <w:sz w:val="21"/>
          <w:szCs w:val="21"/>
        </w:rPr>
        <w:t>:</w:t>
      </w:r>
      <w:r>
        <w:rPr>
          <w:rStyle w:val="a5"/>
          <w:rFonts w:ascii="Arial" w:hAnsi="Arial" w:cs="Arial"/>
          <w:color w:val="4F575C"/>
          <w:sz w:val="21"/>
          <w:szCs w:val="21"/>
        </w:rPr>
        <w:t> 14</w:t>
      </w:r>
      <w:r>
        <w:rPr>
          <w:rFonts w:ascii="Arial" w:hAnsi="Arial" w:cs="Arial"/>
          <w:color w:val="4F575C"/>
          <w:sz w:val="21"/>
          <w:szCs w:val="21"/>
        </w:rPr>
        <w:t>:</w:t>
      </w:r>
      <w:r>
        <w:rPr>
          <w:rStyle w:val="a5"/>
          <w:rFonts w:ascii="Arial" w:hAnsi="Arial" w:cs="Arial"/>
          <w:color w:val="4F575C"/>
          <w:sz w:val="21"/>
          <w:szCs w:val="21"/>
        </w:rPr>
        <w:t>00, 17.10.2019 года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Принимаются заявки по иным мероприятиям муниципальных (подпрограмм), содержащих мероприятия, направленные на развитие малого и среднего предпринимательства, соответствующие следующим приоритетным мероприятиям развития малого и среднего предпринимательства: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1) создание и развитие инфраструктуры поддержки субъектов малого и среднего предпринимательства;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2) информационная и консультационная поддержка субъектов малого и среднего предпринимательства, организаций инфраструктуры поддержки субъектов малого и среднего предпринимательства;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3) содействие развитию микрофинансирования;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4) повышение профессионального уровня сотрудников субъектов малого и среднего предпринимательства и организаций инфраструктуры поддержки субъектов малого и среднего предпринимательства;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5) пропаганда и популяризация предпринимательской деятельности;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6) развитие молодежного предпринимательства;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7) финансовая поддержка деятельности субъектов малого и среднего предпринимательства;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8) содействие в продвижении товаров, работ, услуг, производимых субъектами малого и среднего предпринимательства, за пределы муниципальных образований;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9) предоставление субсидии зарегистрированным и осуществляющим свою хозяйственную деятельность на территории муниципального образования субъектам малого предпринимательства на возмещение части затрат за потребленную электроэнергию при производстве товаров, работ, услуг;</w:t>
      </w:r>
    </w:p>
    <w:p w:rsidR="00BB2D42" w:rsidRDefault="00BB2D42" w:rsidP="00BB2D42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10) предоставление субсидии субъектам малого и среднего предпринимательства в целях возмещения части затрат, связанных с оформлением товарного знака.</w:t>
      </w:r>
    </w:p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5"/>
          <w:rFonts w:ascii="Arial" w:hAnsi="Arial" w:cs="Arial"/>
          <w:color w:val="4F575C"/>
          <w:sz w:val="21"/>
          <w:szCs w:val="21"/>
        </w:rPr>
        <w:t>Адрес местонахождения организатора отбора для отправки заявок по почте</w:t>
      </w:r>
      <w:r>
        <w:rPr>
          <w:rFonts w:ascii="Arial" w:hAnsi="Arial" w:cs="Arial"/>
          <w:color w:val="4F575C"/>
          <w:sz w:val="21"/>
          <w:szCs w:val="21"/>
        </w:rPr>
        <w:t xml:space="preserve">: 634041, Томская область, г. Томск, пр. Кирова, д. 41, </w:t>
      </w:r>
      <w:proofErr w:type="gramStart"/>
      <w:r>
        <w:rPr>
          <w:rFonts w:ascii="Arial" w:hAnsi="Arial" w:cs="Arial"/>
          <w:color w:val="4F575C"/>
          <w:sz w:val="21"/>
          <w:szCs w:val="21"/>
        </w:rPr>
        <w:t>Департамент  по</w:t>
      </w:r>
      <w:proofErr w:type="gramEnd"/>
      <w:r>
        <w:rPr>
          <w:rFonts w:ascii="Arial" w:hAnsi="Arial" w:cs="Arial"/>
          <w:color w:val="4F575C"/>
          <w:sz w:val="21"/>
          <w:szCs w:val="21"/>
        </w:rPr>
        <w:t xml:space="preserve"> развитию инновационной и предпринимательской деятельности Томской области.</w:t>
      </w:r>
    </w:p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5"/>
          <w:rFonts w:ascii="Arial" w:hAnsi="Arial" w:cs="Arial"/>
          <w:color w:val="4F575C"/>
          <w:sz w:val="21"/>
          <w:szCs w:val="21"/>
        </w:rPr>
        <w:t>Адрес местонахождения организатора отбора для подачи заявок лично</w:t>
      </w:r>
      <w:r>
        <w:rPr>
          <w:rFonts w:ascii="Arial" w:hAnsi="Arial" w:cs="Arial"/>
          <w:color w:val="4F575C"/>
          <w:sz w:val="21"/>
          <w:szCs w:val="21"/>
        </w:rPr>
        <w:t xml:space="preserve">: Томская область, г. Томск, пр. Кирова, д. 41, </w:t>
      </w:r>
      <w:proofErr w:type="spellStart"/>
      <w:r>
        <w:rPr>
          <w:rFonts w:ascii="Arial" w:hAnsi="Arial" w:cs="Arial"/>
          <w:color w:val="4F575C"/>
          <w:sz w:val="21"/>
          <w:szCs w:val="21"/>
        </w:rPr>
        <w:t>каб</w:t>
      </w:r>
      <w:proofErr w:type="spellEnd"/>
      <w:r>
        <w:rPr>
          <w:rFonts w:ascii="Arial" w:hAnsi="Arial" w:cs="Arial"/>
          <w:color w:val="4F575C"/>
          <w:sz w:val="21"/>
          <w:szCs w:val="21"/>
        </w:rPr>
        <w:t xml:space="preserve">. 418, </w:t>
      </w:r>
      <w:proofErr w:type="gramStart"/>
      <w:r>
        <w:rPr>
          <w:rFonts w:ascii="Arial" w:hAnsi="Arial" w:cs="Arial"/>
          <w:color w:val="4F575C"/>
          <w:sz w:val="21"/>
          <w:szCs w:val="21"/>
        </w:rPr>
        <w:t>Департамент  по</w:t>
      </w:r>
      <w:proofErr w:type="gramEnd"/>
      <w:r>
        <w:rPr>
          <w:rFonts w:ascii="Arial" w:hAnsi="Arial" w:cs="Arial"/>
          <w:color w:val="4F575C"/>
          <w:sz w:val="21"/>
          <w:szCs w:val="21"/>
        </w:rPr>
        <w:t xml:space="preserve"> развитию инновационной и предпринимательской деятельности Томской области</w:t>
      </w:r>
    </w:p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5"/>
          <w:rFonts w:ascii="Arial" w:hAnsi="Arial" w:cs="Arial"/>
          <w:color w:val="4F575C"/>
          <w:sz w:val="21"/>
          <w:szCs w:val="21"/>
        </w:rPr>
        <w:t>Контактные телефоны организатора отбора:</w:t>
      </w:r>
      <w:r>
        <w:rPr>
          <w:rFonts w:ascii="Arial" w:hAnsi="Arial" w:cs="Arial"/>
          <w:color w:val="4F575C"/>
          <w:sz w:val="21"/>
          <w:szCs w:val="21"/>
        </w:rPr>
        <w:t> </w:t>
      </w:r>
      <w:r>
        <w:rPr>
          <w:rStyle w:val="a5"/>
          <w:rFonts w:ascii="Arial" w:hAnsi="Arial" w:cs="Arial"/>
          <w:color w:val="4F575C"/>
          <w:sz w:val="21"/>
          <w:szCs w:val="21"/>
        </w:rPr>
        <w:t>8 (3822) 90-55-17, </w:t>
      </w:r>
      <w:r>
        <w:rPr>
          <w:rFonts w:ascii="Arial" w:hAnsi="Arial" w:cs="Arial"/>
          <w:color w:val="4F575C"/>
          <w:sz w:val="21"/>
          <w:szCs w:val="21"/>
        </w:rPr>
        <w:t>8 (3822) 90-55-</w:t>
      </w:r>
      <w:proofErr w:type="gramStart"/>
      <w:r>
        <w:rPr>
          <w:rFonts w:ascii="Arial" w:hAnsi="Arial" w:cs="Arial"/>
          <w:color w:val="4F575C"/>
          <w:sz w:val="21"/>
          <w:szCs w:val="21"/>
        </w:rPr>
        <w:t>13;</w:t>
      </w:r>
      <w:r>
        <w:rPr>
          <w:rFonts w:ascii="Arial" w:hAnsi="Arial" w:cs="Arial"/>
          <w:color w:val="4F575C"/>
          <w:sz w:val="21"/>
          <w:szCs w:val="21"/>
        </w:rPr>
        <w:br/>
        <w:t>ф</w:t>
      </w:r>
      <w:r>
        <w:rPr>
          <w:rStyle w:val="a5"/>
          <w:rFonts w:ascii="Arial" w:hAnsi="Arial" w:cs="Arial"/>
          <w:color w:val="4F575C"/>
          <w:sz w:val="21"/>
          <w:szCs w:val="21"/>
        </w:rPr>
        <w:t>акс</w:t>
      </w:r>
      <w:proofErr w:type="gramEnd"/>
      <w:r>
        <w:rPr>
          <w:rStyle w:val="a5"/>
          <w:rFonts w:ascii="Arial" w:hAnsi="Arial" w:cs="Arial"/>
          <w:color w:val="4F575C"/>
          <w:sz w:val="21"/>
          <w:szCs w:val="21"/>
        </w:rPr>
        <w:t>:</w:t>
      </w:r>
      <w:r>
        <w:rPr>
          <w:rFonts w:ascii="Arial" w:hAnsi="Arial" w:cs="Arial"/>
          <w:color w:val="4F575C"/>
          <w:sz w:val="21"/>
          <w:szCs w:val="21"/>
        </w:rPr>
        <w:t> 8 (3822) 55-90-63.</w:t>
      </w:r>
    </w:p>
    <w:p w:rsidR="00BB2D42" w:rsidRDefault="00BB2D42" w:rsidP="00BB2D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5"/>
          <w:rFonts w:ascii="Arial" w:hAnsi="Arial" w:cs="Arial"/>
          <w:color w:val="4F575C"/>
          <w:sz w:val="21"/>
          <w:szCs w:val="21"/>
        </w:rPr>
        <w:t>Адрес электронной почты организатора отбора: </w:t>
      </w:r>
      <w:hyperlink r:id="rId5" w:history="1">
        <w:r>
          <w:rPr>
            <w:rStyle w:val="a4"/>
            <w:rFonts w:ascii="Arial" w:hAnsi="Arial" w:cs="Arial"/>
            <w:color w:val="2995B2"/>
            <w:sz w:val="21"/>
            <w:szCs w:val="21"/>
            <w:u w:val="none"/>
          </w:rPr>
          <w:t>shaparsa@tomsk.gov.ru</w:t>
        </w:r>
      </w:hyperlink>
    </w:p>
    <w:p w:rsidR="003D7C40" w:rsidRDefault="003D7C40">
      <w:bookmarkStart w:id="0" w:name="_GoBack"/>
      <w:bookmarkEnd w:id="0"/>
    </w:p>
    <w:sectPr w:rsidR="003D7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D42"/>
    <w:rsid w:val="003D7C40"/>
    <w:rsid w:val="00BB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853B2-D682-4144-B794-98FE3C44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B2D42"/>
    <w:rPr>
      <w:color w:val="0000FF"/>
      <w:u w:val="single"/>
    </w:rPr>
  </w:style>
  <w:style w:type="character" w:styleId="a5">
    <w:name w:val="Strong"/>
    <w:basedOn w:val="a0"/>
    <w:uiPriority w:val="22"/>
    <w:qFormat/>
    <w:rsid w:val="00BB2D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aparsa@tomsk.gov.ru" TargetMode="External"/><Relationship Id="rId4" Type="http://schemas.openxmlformats.org/officeDocument/2006/relationships/hyperlink" Target="http://mb.tomsk.ru/files/doc/2011/post_186a_1706201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1</cp:revision>
  <dcterms:created xsi:type="dcterms:W3CDTF">2019-11-07T04:34:00Z</dcterms:created>
  <dcterms:modified xsi:type="dcterms:W3CDTF">2019-11-07T04:35:00Z</dcterms:modified>
</cp:coreProperties>
</file>