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B44" w:rsidRPr="007E3B44" w:rsidRDefault="007E3B44" w:rsidP="007E3B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3B4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E3B44" w:rsidRPr="007E3B44" w:rsidRDefault="007E3B44" w:rsidP="007E3B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E3B44">
        <w:rPr>
          <w:rFonts w:ascii="Times New Roman" w:hAnsi="Times New Roman" w:cs="Times New Roman"/>
          <w:sz w:val="28"/>
          <w:szCs w:val="28"/>
        </w:rPr>
        <w:t>к проекту постановления Администрации Томской области</w:t>
      </w:r>
    </w:p>
    <w:p w:rsidR="007E3B44" w:rsidRDefault="007E3B44" w:rsidP="007E3B44">
      <w:pPr>
        <w:pStyle w:val="ConsPlusNormal"/>
        <w:jc w:val="center"/>
        <w:rPr>
          <w:b/>
          <w:sz w:val="28"/>
          <w:szCs w:val="28"/>
        </w:rPr>
      </w:pPr>
      <w:r w:rsidRPr="007E3B44">
        <w:rPr>
          <w:b/>
          <w:bCs/>
          <w:caps/>
          <w:sz w:val="28"/>
          <w:szCs w:val="28"/>
        </w:rPr>
        <w:t>«</w:t>
      </w:r>
      <w:r w:rsidRPr="007E3B44">
        <w:rPr>
          <w:b/>
          <w:sz w:val="28"/>
          <w:szCs w:val="28"/>
        </w:rPr>
        <w:t>Об утверждении Административного регламента «Подготовка и оформление документов, удостоверяющих уточненные границы горного отвода для разработки месторождений общераспространенных полезных ископаемых»»</w:t>
      </w:r>
    </w:p>
    <w:p w:rsidR="007E3B44" w:rsidRPr="007E3B44" w:rsidRDefault="007E3B44" w:rsidP="007E3B44">
      <w:pPr>
        <w:pStyle w:val="ConsPlusNormal"/>
        <w:jc w:val="center"/>
        <w:rPr>
          <w:b/>
          <w:sz w:val="28"/>
          <w:szCs w:val="28"/>
        </w:rPr>
      </w:pPr>
    </w:p>
    <w:p w:rsidR="00475091" w:rsidRPr="007E3B44" w:rsidRDefault="00475091" w:rsidP="007E3B44">
      <w:pPr>
        <w:pStyle w:val="ConsPlusNormal"/>
        <w:ind w:firstLine="540"/>
        <w:jc w:val="both"/>
        <w:rPr>
          <w:sz w:val="28"/>
          <w:szCs w:val="28"/>
        </w:rPr>
      </w:pPr>
      <w:r w:rsidRPr="007E3B44">
        <w:rPr>
          <w:sz w:val="28"/>
          <w:szCs w:val="28"/>
        </w:rPr>
        <w:t>С целью соблюдения требований</w:t>
      </w:r>
      <w:r w:rsidR="008B42FD" w:rsidRPr="007E3B44">
        <w:rPr>
          <w:sz w:val="28"/>
          <w:szCs w:val="28"/>
        </w:rPr>
        <w:t xml:space="preserve"> Ф</w:t>
      </w:r>
      <w:r w:rsidRPr="007E3B44">
        <w:rPr>
          <w:sz w:val="28"/>
          <w:szCs w:val="28"/>
        </w:rPr>
        <w:t xml:space="preserve">едерального закона от 27 июля 2010 года № 210-ФЗ «Об организации предоставления государственных </w:t>
      </w:r>
      <w:r w:rsidR="008B42FD" w:rsidRPr="007E3B44">
        <w:rPr>
          <w:sz w:val="28"/>
          <w:szCs w:val="28"/>
        </w:rPr>
        <w:br/>
      </w:r>
      <w:r w:rsidRPr="007E3B44">
        <w:rPr>
          <w:sz w:val="28"/>
          <w:szCs w:val="28"/>
        </w:rPr>
        <w:t xml:space="preserve">и муниципальных услуг», а также распоряжения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</w:t>
      </w:r>
      <w:r w:rsidR="008B42FD" w:rsidRPr="007E3B44">
        <w:rPr>
          <w:sz w:val="28"/>
          <w:szCs w:val="28"/>
        </w:rPr>
        <w:br/>
      </w:r>
      <w:r w:rsidRPr="007E3B44">
        <w:rPr>
          <w:sz w:val="28"/>
          <w:szCs w:val="28"/>
        </w:rPr>
        <w:t xml:space="preserve">в которых размещается государственное задание (заказ), подлежащих включению в реестр государственных услуг Томской области </w:t>
      </w:r>
      <w:r w:rsidR="008B42FD" w:rsidRPr="007E3B44">
        <w:rPr>
          <w:sz w:val="28"/>
          <w:szCs w:val="28"/>
        </w:rPr>
        <w:br/>
      </w:r>
      <w:r w:rsidRPr="007E3B44">
        <w:rPr>
          <w:sz w:val="28"/>
          <w:szCs w:val="28"/>
        </w:rPr>
        <w:t xml:space="preserve">и предоставляемых в электронной форме» Департаментом </w:t>
      </w:r>
      <w:r w:rsidR="008B42FD" w:rsidRPr="007E3B44">
        <w:rPr>
          <w:sz w:val="28"/>
          <w:szCs w:val="28"/>
        </w:rPr>
        <w:br/>
      </w:r>
      <w:r w:rsidRPr="007E3B44">
        <w:rPr>
          <w:sz w:val="28"/>
          <w:szCs w:val="28"/>
        </w:rPr>
        <w:t xml:space="preserve">по недропользованию и развитию нефтегазодобывающего комплекса Администрации Томской области подготовлен проект постановления Администрации Томской области «Об утверждении Административного регламента предоставления </w:t>
      </w:r>
      <w:r w:rsidRPr="007E3B44">
        <w:rPr>
          <w:bCs/>
          <w:sz w:val="28"/>
          <w:szCs w:val="28"/>
        </w:rPr>
        <w:t xml:space="preserve">государственной услуги </w:t>
      </w:r>
      <w:r w:rsidRPr="007E3B44">
        <w:rPr>
          <w:bCs/>
          <w:caps/>
          <w:sz w:val="28"/>
          <w:szCs w:val="28"/>
        </w:rPr>
        <w:t>«</w:t>
      </w:r>
      <w:r w:rsidRPr="007E3B44">
        <w:rPr>
          <w:sz w:val="28"/>
          <w:szCs w:val="28"/>
        </w:rPr>
        <w:t xml:space="preserve">Подготовка </w:t>
      </w:r>
      <w:r w:rsidR="008B42FD" w:rsidRPr="007E3B44">
        <w:rPr>
          <w:sz w:val="28"/>
          <w:szCs w:val="28"/>
        </w:rPr>
        <w:br/>
      </w:r>
      <w:r w:rsidRPr="007E3B44">
        <w:rPr>
          <w:sz w:val="28"/>
          <w:szCs w:val="28"/>
        </w:rPr>
        <w:t>и оформление документов, удостоверяющих уточненные границы горного отвода для разработки месторождений общераспространенных полезных ископаемых</w:t>
      </w:r>
      <w:r w:rsidRPr="007E3B44">
        <w:rPr>
          <w:caps/>
          <w:sz w:val="28"/>
          <w:szCs w:val="28"/>
        </w:rPr>
        <w:t>»</w:t>
      </w:r>
      <w:r w:rsidR="007E3B44" w:rsidRPr="007E3B44">
        <w:rPr>
          <w:sz w:val="28"/>
          <w:szCs w:val="28"/>
        </w:rPr>
        <w:t xml:space="preserve"> и будет </w:t>
      </w:r>
      <w:r w:rsidRPr="007E3B44">
        <w:rPr>
          <w:sz w:val="28"/>
          <w:szCs w:val="28"/>
        </w:rPr>
        <w:t>размещ</w:t>
      </w:r>
      <w:r w:rsidR="007E3B44" w:rsidRPr="007E3B44">
        <w:rPr>
          <w:sz w:val="28"/>
          <w:szCs w:val="28"/>
        </w:rPr>
        <w:t>ен</w:t>
      </w:r>
      <w:r w:rsidRPr="007E3B44">
        <w:rPr>
          <w:sz w:val="28"/>
          <w:szCs w:val="28"/>
        </w:rPr>
        <w:t xml:space="preserve"> в информационно-телекоммуникационной сети </w:t>
      </w:r>
      <w:r w:rsidR="00E56683">
        <w:rPr>
          <w:sz w:val="28"/>
          <w:szCs w:val="28"/>
        </w:rPr>
        <w:t>«</w:t>
      </w:r>
      <w:r w:rsidRPr="007E3B44">
        <w:rPr>
          <w:sz w:val="28"/>
          <w:szCs w:val="28"/>
        </w:rPr>
        <w:t>Интернет</w:t>
      </w:r>
      <w:r w:rsidR="00E56683">
        <w:rPr>
          <w:sz w:val="28"/>
          <w:szCs w:val="28"/>
        </w:rPr>
        <w:t>»</w:t>
      </w:r>
      <w:bookmarkStart w:id="0" w:name="_GoBack"/>
      <w:bookmarkEnd w:id="0"/>
      <w:r w:rsidRPr="007E3B44">
        <w:rPr>
          <w:sz w:val="28"/>
          <w:szCs w:val="28"/>
        </w:rPr>
        <w:t xml:space="preserve">. </w:t>
      </w:r>
    </w:p>
    <w:p w:rsidR="007E3B44" w:rsidRPr="007E3B44" w:rsidRDefault="007E3B44" w:rsidP="00461AE5">
      <w:pPr>
        <w:pStyle w:val="ConsPlusNormal"/>
        <w:ind w:firstLine="540"/>
        <w:jc w:val="both"/>
        <w:rPr>
          <w:sz w:val="28"/>
          <w:szCs w:val="28"/>
        </w:rPr>
      </w:pPr>
      <w:r w:rsidRPr="007E3B44">
        <w:rPr>
          <w:sz w:val="28"/>
          <w:szCs w:val="28"/>
        </w:rPr>
        <w:t xml:space="preserve">На основании приказа </w:t>
      </w:r>
      <w:proofErr w:type="spellStart"/>
      <w:r w:rsidRPr="007E3B44">
        <w:rPr>
          <w:sz w:val="28"/>
          <w:szCs w:val="28"/>
        </w:rPr>
        <w:t>Ростехнадзора</w:t>
      </w:r>
      <w:proofErr w:type="spellEnd"/>
      <w:r w:rsidRPr="007E3B44">
        <w:rPr>
          <w:sz w:val="28"/>
          <w:szCs w:val="28"/>
        </w:rPr>
        <w:t xml:space="preserve"> от 01.11.2017 № 461 «Об утверждении Требований к содержанию проекта горного отвода, форме горноотводного акта, графических приложений, плана горного отвода и ведению реестра документов, удостоверяющих уточненные границы горного отвода» оформление документов, удостоверяющих уточненные границы горного отвода, осуществляется только в границах участков недр, содержащих месторождения полезных ископаемых</w:t>
      </w:r>
      <w:r w:rsidR="00461AE5">
        <w:rPr>
          <w:sz w:val="28"/>
          <w:szCs w:val="28"/>
        </w:rPr>
        <w:t xml:space="preserve">,  как следствие – наименование </w:t>
      </w:r>
      <w:r w:rsidR="00461AE5" w:rsidRPr="00461AE5">
        <w:rPr>
          <w:sz w:val="28"/>
          <w:szCs w:val="28"/>
        </w:rPr>
        <w:t>государственной услуги</w:t>
      </w:r>
      <w:r w:rsidR="00461AE5">
        <w:rPr>
          <w:sz w:val="28"/>
          <w:szCs w:val="28"/>
        </w:rPr>
        <w:t xml:space="preserve"> (п. 17) П</w:t>
      </w:r>
      <w:r w:rsidR="00461AE5" w:rsidRPr="00461AE5">
        <w:rPr>
          <w:sz w:val="28"/>
          <w:szCs w:val="28"/>
        </w:rPr>
        <w:t>еречня</w:t>
      </w:r>
      <w:r w:rsidR="00461AE5">
        <w:rPr>
          <w:sz w:val="28"/>
          <w:szCs w:val="28"/>
        </w:rPr>
        <w:t xml:space="preserve"> </w:t>
      </w:r>
      <w:r w:rsidR="00461AE5" w:rsidRPr="00461AE5">
        <w:rPr>
          <w:sz w:val="28"/>
          <w:szCs w:val="28"/>
        </w:rPr>
        <w:t>государственных услуг, предоставляемых исполнительными</w:t>
      </w:r>
      <w:r w:rsidR="00461AE5">
        <w:rPr>
          <w:sz w:val="28"/>
          <w:szCs w:val="28"/>
        </w:rPr>
        <w:t xml:space="preserve"> </w:t>
      </w:r>
      <w:r w:rsidR="00461AE5" w:rsidRPr="00461AE5">
        <w:rPr>
          <w:sz w:val="28"/>
          <w:szCs w:val="28"/>
        </w:rPr>
        <w:t xml:space="preserve">органами государственной власти Томской области, утвержденного </w:t>
      </w:r>
      <w:r w:rsidR="00461AE5" w:rsidRPr="007E3B44">
        <w:rPr>
          <w:sz w:val="28"/>
          <w:szCs w:val="28"/>
        </w:rPr>
        <w:t>распоряжени</w:t>
      </w:r>
      <w:r w:rsidR="00461AE5">
        <w:rPr>
          <w:sz w:val="28"/>
          <w:szCs w:val="28"/>
        </w:rPr>
        <w:t>ем</w:t>
      </w:r>
      <w:r w:rsidR="00461AE5" w:rsidRPr="007E3B44">
        <w:rPr>
          <w:sz w:val="28"/>
          <w:szCs w:val="28"/>
        </w:rPr>
        <w:t xml:space="preserve"> Администрации Томской области от 16.05.2013 № 393-ра</w:t>
      </w:r>
      <w:r w:rsidR="00461AE5">
        <w:rPr>
          <w:sz w:val="28"/>
          <w:szCs w:val="28"/>
        </w:rPr>
        <w:t xml:space="preserve"> будет приведено в соответствие </w:t>
      </w:r>
      <w:r w:rsidR="00461AE5">
        <w:rPr>
          <w:sz w:val="28"/>
          <w:szCs w:val="28"/>
        </w:rPr>
        <w:br/>
        <w:t>с действующим законодательством.</w:t>
      </w:r>
    </w:p>
    <w:p w:rsidR="007E3B44" w:rsidRPr="007E3B44" w:rsidRDefault="007E3B44" w:rsidP="007E3B44">
      <w:pPr>
        <w:pStyle w:val="ConsPlusNormal"/>
        <w:ind w:firstLine="540"/>
        <w:jc w:val="both"/>
        <w:rPr>
          <w:sz w:val="28"/>
          <w:szCs w:val="28"/>
        </w:rPr>
      </w:pPr>
    </w:p>
    <w:p w:rsidR="007E3B44" w:rsidRPr="007E3B44" w:rsidRDefault="007E3B44" w:rsidP="007E3B44">
      <w:pPr>
        <w:pStyle w:val="ConsPlusNormal"/>
        <w:ind w:firstLine="540"/>
        <w:jc w:val="both"/>
        <w:rPr>
          <w:sz w:val="28"/>
          <w:szCs w:val="28"/>
        </w:rPr>
      </w:pPr>
    </w:p>
    <w:p w:rsidR="007E3B44" w:rsidRPr="007E3B44" w:rsidRDefault="007E3B44" w:rsidP="007E3B44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71" w:type="pct"/>
        <w:tblLook w:val="04A0" w:firstRow="1" w:lastRow="0" w:firstColumn="1" w:lastColumn="0" w:noHBand="0" w:noVBand="1"/>
      </w:tblPr>
      <w:tblGrid>
        <w:gridCol w:w="4590"/>
        <w:gridCol w:w="3325"/>
        <w:gridCol w:w="1600"/>
      </w:tblGrid>
      <w:tr w:rsidR="007E3B44" w:rsidRPr="007E3B44" w:rsidTr="00C1281C">
        <w:tc>
          <w:tcPr>
            <w:tcW w:w="2440" w:type="pct"/>
            <w:shd w:val="clear" w:color="auto" w:fill="auto"/>
            <w:vAlign w:val="center"/>
          </w:tcPr>
          <w:p w:rsidR="007E3B44" w:rsidRPr="007E3B44" w:rsidRDefault="007E3B44" w:rsidP="007E3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3B44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 w:rsidRPr="007E3B44">
              <w:rPr>
                <w:rFonts w:ascii="Times New Roman" w:hAnsi="Times New Roman" w:cs="Times New Roman"/>
                <w:sz w:val="28"/>
                <w:szCs w:val="28"/>
              </w:rPr>
              <w:t xml:space="preserve">. начальника Департамента </w:t>
            </w:r>
          </w:p>
          <w:p w:rsidR="007E3B44" w:rsidRPr="007E3B44" w:rsidRDefault="007E3B44" w:rsidP="007E3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3B44">
              <w:rPr>
                <w:rFonts w:ascii="Times New Roman" w:hAnsi="Times New Roman" w:cs="Times New Roman"/>
                <w:sz w:val="28"/>
                <w:szCs w:val="28"/>
              </w:rPr>
              <w:t xml:space="preserve">по недропользованию и развитию </w:t>
            </w:r>
          </w:p>
          <w:p w:rsidR="007E3B44" w:rsidRPr="007E3B44" w:rsidRDefault="007E3B44" w:rsidP="007E3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3B44">
              <w:rPr>
                <w:rFonts w:ascii="Times New Roman" w:hAnsi="Times New Roman" w:cs="Times New Roman"/>
                <w:sz w:val="28"/>
                <w:szCs w:val="28"/>
              </w:rPr>
              <w:t xml:space="preserve">нефтегазодобывающего комплекса </w:t>
            </w:r>
          </w:p>
          <w:p w:rsidR="007E3B44" w:rsidRPr="007E3B44" w:rsidRDefault="007E3B44" w:rsidP="007E3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3B44">
              <w:rPr>
                <w:rFonts w:ascii="Times New Roman" w:hAnsi="Times New Roman" w:cs="Times New Roman"/>
                <w:sz w:val="28"/>
                <w:szCs w:val="28"/>
              </w:rPr>
              <w:t>Администрации Томской области</w:t>
            </w:r>
          </w:p>
        </w:tc>
        <w:tc>
          <w:tcPr>
            <w:tcW w:w="1775" w:type="pct"/>
            <w:shd w:val="clear" w:color="auto" w:fill="auto"/>
            <w:vAlign w:val="center"/>
          </w:tcPr>
          <w:p w:rsidR="007E3B44" w:rsidRPr="007E3B44" w:rsidRDefault="007E3B44" w:rsidP="007E3B44">
            <w:pPr>
              <w:spacing w:after="0" w:line="240" w:lineRule="auto"/>
              <w:ind w:left="-9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5" w:type="pct"/>
            <w:shd w:val="clear" w:color="auto" w:fill="auto"/>
            <w:vAlign w:val="center"/>
          </w:tcPr>
          <w:p w:rsidR="007E3B44" w:rsidRPr="007E3B44" w:rsidRDefault="007E3B44" w:rsidP="007E3B44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3B44">
              <w:rPr>
                <w:rFonts w:ascii="Times New Roman" w:hAnsi="Times New Roman" w:cs="Times New Roman"/>
                <w:sz w:val="28"/>
                <w:szCs w:val="28"/>
              </w:rPr>
              <w:t>О.А.Сергеев</w:t>
            </w:r>
            <w:proofErr w:type="spellEnd"/>
          </w:p>
        </w:tc>
      </w:tr>
    </w:tbl>
    <w:p w:rsidR="007E3B44" w:rsidRDefault="007E3B44" w:rsidP="007E3B44">
      <w:pPr>
        <w:pStyle w:val="ConsPlusNormal"/>
        <w:ind w:firstLine="540"/>
        <w:jc w:val="both"/>
        <w:rPr>
          <w:sz w:val="26"/>
          <w:szCs w:val="26"/>
        </w:rPr>
      </w:pPr>
    </w:p>
    <w:sectPr w:rsidR="007E3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091"/>
    <w:rsid w:val="00461AE5"/>
    <w:rsid w:val="00475091"/>
    <w:rsid w:val="005E5BA4"/>
    <w:rsid w:val="007E3B44"/>
    <w:rsid w:val="008B42FD"/>
    <w:rsid w:val="00E5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475091"/>
    <w:pPr>
      <w:widowControl w:val="0"/>
      <w:autoSpaceDE w:val="0"/>
      <w:autoSpaceDN w:val="0"/>
      <w:adjustRightInd w:val="0"/>
      <w:spacing w:after="0" w:line="268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750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Текст1"/>
    <w:basedOn w:val="a"/>
    <w:rsid w:val="007E3B4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fontstyle01">
    <w:name w:val="fontstyle01"/>
    <w:rsid w:val="007E3B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ody Text Indent"/>
    <w:basedOn w:val="a"/>
    <w:link w:val="a4"/>
    <w:rsid w:val="007E3B44"/>
    <w:pPr>
      <w:spacing w:after="0" w:line="312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E3B4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475091"/>
    <w:pPr>
      <w:widowControl w:val="0"/>
      <w:autoSpaceDE w:val="0"/>
      <w:autoSpaceDN w:val="0"/>
      <w:adjustRightInd w:val="0"/>
      <w:spacing w:after="0" w:line="268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750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Текст1"/>
    <w:basedOn w:val="a"/>
    <w:rsid w:val="007E3B4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fontstyle01">
    <w:name w:val="fontstyle01"/>
    <w:rsid w:val="007E3B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ody Text Indent"/>
    <w:basedOn w:val="a"/>
    <w:link w:val="a4"/>
    <w:rsid w:val="007E3B44"/>
    <w:pPr>
      <w:spacing w:after="0" w:line="312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E3B4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Анашкина</dc:creator>
  <cp:lastModifiedBy>Елена Александровна Анашкина</cp:lastModifiedBy>
  <cp:revision>2</cp:revision>
  <dcterms:created xsi:type="dcterms:W3CDTF">2019-04-23T04:13:00Z</dcterms:created>
  <dcterms:modified xsi:type="dcterms:W3CDTF">2019-10-24T06:44:00Z</dcterms:modified>
</cp:coreProperties>
</file>